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4ABD" w14:textId="4C45B191" w:rsidR="00F27416" w:rsidRPr="004153F2" w:rsidRDefault="00BF3196" w:rsidP="00BF3196">
      <w:pPr>
        <w:spacing w:before="120" w:line="276" w:lineRule="auto"/>
        <w:ind w:right="-720"/>
        <w:rPr>
          <w:rFonts w:ascii="Verdana" w:hAnsi="Verdana"/>
          <w:b/>
          <w:sz w:val="22"/>
          <w:szCs w:val="22"/>
        </w:rPr>
      </w:pPr>
      <w:r w:rsidRPr="00116BFF">
        <w:rPr>
          <w:rFonts w:ascii="Verdana" w:hAnsi="Verdana"/>
          <w:noProof/>
          <w:sz w:val="22"/>
          <w:szCs w:val="22"/>
        </w:rPr>
        <w:drawing>
          <wp:anchor distT="0" distB="0" distL="114300" distR="114300" simplePos="0" relativeHeight="251658240" behindDoc="0" locked="1" layoutInCell="1" allowOverlap="0" wp14:anchorId="799B8E7B" wp14:editId="7FEC9299">
            <wp:simplePos x="0" y="0"/>
            <wp:positionH relativeFrom="column">
              <wp:posOffset>4738370</wp:posOffset>
            </wp:positionH>
            <wp:positionV relativeFrom="page">
              <wp:posOffset>460375</wp:posOffset>
            </wp:positionV>
            <wp:extent cx="1503680" cy="767080"/>
            <wp:effectExtent l="0" t="0" r="0" b="0"/>
            <wp:wrapNone/>
            <wp:docPr id="2" name="Picture 6" descr="D_1752-0406_FtMill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1752-0406_FtMillLetterhead"/>
                    <pic:cNvPicPr>
                      <a:picLocks noChangeAspect="1" noChangeArrowheads="1"/>
                    </pic:cNvPicPr>
                  </pic:nvPicPr>
                  <pic:blipFill rotWithShape="1">
                    <a:blip r:embed="rId7">
                      <a:extLst>
                        <a:ext uri="{28A0092B-C50C-407E-A947-70E740481C1C}">
                          <a14:useLocalDpi xmlns:a14="http://schemas.microsoft.com/office/drawing/2010/main" val="0"/>
                        </a:ext>
                      </a:extLst>
                    </a:blip>
                    <a:srcRect b="60028"/>
                    <a:stretch/>
                  </pic:blipFill>
                  <pic:spPr bwMode="auto">
                    <a:xfrm>
                      <a:off x="0" y="0"/>
                      <a:ext cx="1503680"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416" w:rsidRPr="004153F2">
        <w:rPr>
          <w:rFonts w:ascii="Verdana" w:hAnsi="Verdana"/>
          <w:b/>
          <w:sz w:val="22"/>
          <w:szCs w:val="22"/>
        </w:rPr>
        <w:t>Media Contact</w:t>
      </w:r>
      <w:r w:rsidRPr="004153F2">
        <w:rPr>
          <w:rFonts w:ascii="Verdana" w:hAnsi="Verdana"/>
          <w:b/>
          <w:sz w:val="22"/>
          <w:szCs w:val="22"/>
        </w:rPr>
        <w:t>s</w:t>
      </w:r>
      <w:r w:rsidR="00F27416" w:rsidRPr="004153F2">
        <w:rPr>
          <w:rFonts w:ascii="Verdana" w:hAnsi="Verdana"/>
          <w:b/>
          <w:sz w:val="22"/>
          <w:szCs w:val="22"/>
        </w:rPr>
        <w:t>:</w:t>
      </w:r>
    </w:p>
    <w:p w14:paraId="26695459" w14:textId="77777777" w:rsidR="00E74507" w:rsidRPr="004153F2" w:rsidRDefault="00E74507" w:rsidP="00E74507">
      <w:pPr>
        <w:spacing w:line="276" w:lineRule="auto"/>
        <w:ind w:right="-720"/>
        <w:rPr>
          <w:rFonts w:ascii="Verdana" w:hAnsi="Verdana"/>
          <w:sz w:val="22"/>
          <w:szCs w:val="22"/>
        </w:rPr>
      </w:pPr>
      <w:r w:rsidRPr="004153F2">
        <w:rPr>
          <w:rFonts w:ascii="Verdana" w:hAnsi="Verdana"/>
          <w:sz w:val="22"/>
          <w:szCs w:val="22"/>
        </w:rPr>
        <w:t>Ashley Moran</w:t>
      </w:r>
    </w:p>
    <w:p w14:paraId="31D58E69" w14:textId="77777777" w:rsidR="00E74507" w:rsidRPr="004153F2" w:rsidRDefault="00E74507" w:rsidP="00E74507">
      <w:pPr>
        <w:spacing w:line="276" w:lineRule="auto"/>
        <w:ind w:right="-720"/>
        <w:rPr>
          <w:rFonts w:ascii="Verdana" w:hAnsi="Verdana"/>
          <w:sz w:val="22"/>
          <w:szCs w:val="22"/>
        </w:rPr>
      </w:pPr>
      <w:r w:rsidRPr="004153F2">
        <w:rPr>
          <w:rFonts w:ascii="Verdana" w:hAnsi="Verdana"/>
          <w:sz w:val="22"/>
          <w:szCs w:val="22"/>
        </w:rPr>
        <w:t>704-926-1376</w:t>
      </w:r>
    </w:p>
    <w:p w14:paraId="68C50ED6" w14:textId="77777777" w:rsidR="00E74507" w:rsidRPr="00BA3645" w:rsidRDefault="00856C58" w:rsidP="00E74507">
      <w:pPr>
        <w:spacing w:line="276" w:lineRule="auto"/>
        <w:ind w:right="-720"/>
        <w:rPr>
          <w:rFonts w:ascii="Verdana" w:hAnsi="Verdana"/>
          <w:sz w:val="22"/>
          <w:szCs w:val="22"/>
        </w:rPr>
      </w:pPr>
      <w:hyperlink r:id="rId8" w:history="1">
        <w:r w:rsidR="00E74507" w:rsidRPr="004153F2">
          <w:rPr>
            <w:rStyle w:val="Hyperlink"/>
            <w:rFonts w:ascii="Verdana" w:hAnsi="Verdana"/>
            <w:sz w:val="22"/>
            <w:szCs w:val="22"/>
          </w:rPr>
          <w:t>amoran@wrayward.com</w:t>
        </w:r>
      </w:hyperlink>
      <w:r w:rsidR="00E74507" w:rsidRPr="004153F2">
        <w:rPr>
          <w:rFonts w:ascii="Verdana" w:hAnsi="Verdana"/>
          <w:sz w:val="22"/>
          <w:szCs w:val="22"/>
        </w:rPr>
        <w:t xml:space="preserve"> </w:t>
      </w:r>
    </w:p>
    <w:p w14:paraId="6AD70686" w14:textId="77777777" w:rsidR="00E74507" w:rsidRPr="004153F2" w:rsidRDefault="00E74507" w:rsidP="00BF3196">
      <w:pPr>
        <w:spacing w:line="276" w:lineRule="auto"/>
        <w:ind w:right="-720"/>
        <w:rPr>
          <w:rFonts w:ascii="Verdana" w:hAnsi="Verdana"/>
          <w:sz w:val="22"/>
          <w:szCs w:val="22"/>
        </w:rPr>
      </w:pPr>
    </w:p>
    <w:p w14:paraId="6E27EEFE" w14:textId="77777777" w:rsidR="00BF3196" w:rsidRPr="004153F2" w:rsidRDefault="00BF3196" w:rsidP="00BF3196">
      <w:pPr>
        <w:spacing w:line="276" w:lineRule="auto"/>
        <w:ind w:right="-720"/>
        <w:rPr>
          <w:rFonts w:ascii="Verdana" w:hAnsi="Verdana"/>
          <w:sz w:val="22"/>
          <w:szCs w:val="22"/>
        </w:rPr>
      </w:pPr>
      <w:r w:rsidRPr="004153F2">
        <w:rPr>
          <w:rFonts w:ascii="Verdana" w:hAnsi="Verdana"/>
          <w:sz w:val="22"/>
          <w:szCs w:val="22"/>
        </w:rPr>
        <w:t>Dana Haydock</w:t>
      </w:r>
    </w:p>
    <w:p w14:paraId="0D088116" w14:textId="77777777" w:rsidR="00BF3196" w:rsidRPr="004153F2" w:rsidRDefault="00BF3196" w:rsidP="00BF3196">
      <w:pPr>
        <w:spacing w:line="276" w:lineRule="auto"/>
        <w:ind w:right="-720"/>
        <w:rPr>
          <w:rFonts w:ascii="Verdana" w:hAnsi="Verdana"/>
          <w:sz w:val="22"/>
          <w:szCs w:val="22"/>
        </w:rPr>
      </w:pPr>
      <w:r w:rsidRPr="004153F2">
        <w:rPr>
          <w:rFonts w:ascii="Verdana" w:hAnsi="Verdana"/>
          <w:sz w:val="22"/>
          <w:szCs w:val="22"/>
        </w:rPr>
        <w:t>704-926-1301</w:t>
      </w:r>
    </w:p>
    <w:p w14:paraId="1A4CD162" w14:textId="77777777" w:rsidR="00BF3196" w:rsidRPr="004153F2" w:rsidRDefault="00856C58" w:rsidP="00BF3196">
      <w:pPr>
        <w:spacing w:line="276" w:lineRule="auto"/>
        <w:ind w:right="-720"/>
        <w:rPr>
          <w:rFonts w:ascii="Verdana" w:hAnsi="Verdana"/>
          <w:sz w:val="22"/>
          <w:szCs w:val="22"/>
        </w:rPr>
      </w:pPr>
      <w:hyperlink r:id="rId9" w:history="1">
        <w:r w:rsidR="00BF3196" w:rsidRPr="004153F2">
          <w:rPr>
            <w:rStyle w:val="Hyperlink"/>
            <w:rFonts w:ascii="Verdana" w:hAnsi="Verdana"/>
            <w:sz w:val="22"/>
            <w:szCs w:val="22"/>
          </w:rPr>
          <w:t>dhaydock@wrayward.com</w:t>
        </w:r>
      </w:hyperlink>
    </w:p>
    <w:p w14:paraId="380E8278" w14:textId="77777777" w:rsidR="00111113" w:rsidRPr="00BA3645" w:rsidRDefault="00111113">
      <w:pPr>
        <w:rPr>
          <w:rFonts w:ascii="Verdana" w:hAnsi="Verdana"/>
          <w:sz w:val="22"/>
          <w:szCs w:val="22"/>
        </w:rPr>
      </w:pPr>
    </w:p>
    <w:p w14:paraId="721198F6" w14:textId="77777777" w:rsidR="00DE5FC4" w:rsidRPr="00BA3645" w:rsidRDefault="00DE5FC4" w:rsidP="00885DB5">
      <w:pPr>
        <w:rPr>
          <w:rFonts w:ascii="Verdana" w:hAnsi="Verdana"/>
          <w:sz w:val="22"/>
          <w:szCs w:val="22"/>
        </w:rPr>
      </w:pPr>
    </w:p>
    <w:p w14:paraId="11D6D94E" w14:textId="77777777" w:rsidR="00F27416" w:rsidRPr="00BA3645" w:rsidRDefault="00F27416" w:rsidP="00EA04FB">
      <w:pPr>
        <w:pStyle w:val="Heading1"/>
        <w:rPr>
          <w:rFonts w:ascii="Verdana" w:hAnsi="Verdana"/>
          <w:sz w:val="22"/>
          <w:szCs w:val="22"/>
        </w:rPr>
      </w:pPr>
    </w:p>
    <w:p w14:paraId="59E44103" w14:textId="091858E6" w:rsidR="001A0CD9" w:rsidRPr="00BA3645" w:rsidRDefault="001A0CD9" w:rsidP="00D65C33">
      <w:pPr>
        <w:pStyle w:val="Heading1"/>
        <w:spacing w:line="276" w:lineRule="auto"/>
        <w:jc w:val="center"/>
        <w:rPr>
          <w:rFonts w:ascii="Verdana" w:hAnsi="Verdana"/>
          <w:sz w:val="22"/>
          <w:szCs w:val="22"/>
        </w:rPr>
      </w:pPr>
      <w:r w:rsidRPr="00BA3645">
        <w:rPr>
          <w:rFonts w:ascii="Verdana" w:hAnsi="Verdana"/>
          <w:sz w:val="22"/>
          <w:szCs w:val="22"/>
        </w:rPr>
        <w:t>VELUX</w:t>
      </w:r>
      <w:r w:rsidR="00E74507" w:rsidRPr="00BA3645">
        <w:rPr>
          <w:rFonts w:ascii="Verdana" w:hAnsi="Verdana"/>
          <w:sz w:val="22"/>
          <w:szCs w:val="22"/>
          <w:vertAlign w:val="superscript"/>
        </w:rPr>
        <w:t>®</w:t>
      </w:r>
      <w:r w:rsidRPr="00BA3645">
        <w:rPr>
          <w:rFonts w:ascii="Verdana" w:hAnsi="Verdana"/>
          <w:sz w:val="22"/>
          <w:szCs w:val="22"/>
        </w:rPr>
        <w:t xml:space="preserve"> BLINDS BOOST SKYLIGHT ENERGY EFFICIENCY, </w:t>
      </w:r>
    </w:p>
    <w:p w14:paraId="252B06B4" w14:textId="77777777" w:rsidR="00DF5C28" w:rsidRPr="00BA3645" w:rsidRDefault="001A0CD9" w:rsidP="00DF5C28">
      <w:pPr>
        <w:pStyle w:val="Heading1"/>
        <w:spacing w:line="276" w:lineRule="auto"/>
        <w:jc w:val="center"/>
        <w:rPr>
          <w:rFonts w:ascii="Verdana" w:hAnsi="Verdana"/>
          <w:sz w:val="22"/>
          <w:szCs w:val="22"/>
        </w:rPr>
      </w:pPr>
      <w:r w:rsidRPr="00BA3645">
        <w:rPr>
          <w:rFonts w:ascii="Verdana" w:hAnsi="Verdana"/>
          <w:sz w:val="22"/>
          <w:szCs w:val="22"/>
        </w:rPr>
        <w:t>ADD COLOR TO DULL CEILINGS</w:t>
      </w:r>
    </w:p>
    <w:p w14:paraId="1C278742" w14:textId="7EACE7D3" w:rsidR="00F27416" w:rsidRPr="00BA3645" w:rsidRDefault="004300CD" w:rsidP="00DF5C28">
      <w:pPr>
        <w:pStyle w:val="Heading1"/>
        <w:spacing w:line="276" w:lineRule="auto"/>
        <w:jc w:val="center"/>
        <w:rPr>
          <w:rFonts w:ascii="Verdana" w:hAnsi="Verdana"/>
          <w:sz w:val="22"/>
          <w:szCs w:val="22"/>
        </w:rPr>
      </w:pPr>
      <w:r w:rsidRPr="00BA3645">
        <w:rPr>
          <w:rFonts w:ascii="Verdana" w:hAnsi="Verdana"/>
          <w:b w:val="0"/>
          <w:sz w:val="22"/>
          <w:szCs w:val="22"/>
        </w:rPr>
        <w:t>Learn More at IBS B</w:t>
      </w:r>
      <w:r w:rsidR="00976D3C" w:rsidRPr="00BA3645">
        <w:rPr>
          <w:rFonts w:ascii="Verdana" w:hAnsi="Verdana"/>
          <w:b w:val="0"/>
          <w:sz w:val="22"/>
          <w:szCs w:val="22"/>
        </w:rPr>
        <w:t>ooth W3416</w:t>
      </w:r>
    </w:p>
    <w:p w14:paraId="50EF02C9" w14:textId="77777777" w:rsidR="00BF3196" w:rsidRPr="00BA3645" w:rsidRDefault="00BF3196" w:rsidP="00BF3196">
      <w:pPr>
        <w:rPr>
          <w:rFonts w:ascii="Verdana" w:hAnsi="Verdana"/>
          <w:sz w:val="22"/>
          <w:szCs w:val="22"/>
        </w:rPr>
      </w:pPr>
    </w:p>
    <w:p w14:paraId="2A065773" w14:textId="3B1D1C9F" w:rsidR="004D7BE9" w:rsidRPr="00BA3645" w:rsidRDefault="007D5F64" w:rsidP="00DE554C">
      <w:pPr>
        <w:spacing w:line="360" w:lineRule="auto"/>
        <w:rPr>
          <w:rFonts w:ascii="Verdana" w:hAnsi="Verdana"/>
          <w:sz w:val="22"/>
          <w:szCs w:val="22"/>
        </w:rPr>
      </w:pPr>
      <w:r w:rsidRPr="00BA3645">
        <w:rPr>
          <w:rFonts w:ascii="Verdana" w:hAnsi="Verdana"/>
          <w:b/>
          <w:sz w:val="22"/>
          <w:szCs w:val="22"/>
        </w:rPr>
        <w:t>ORLANDO, F</w:t>
      </w:r>
      <w:r w:rsidR="00052986">
        <w:rPr>
          <w:rFonts w:ascii="Verdana" w:hAnsi="Verdana"/>
          <w:b/>
          <w:sz w:val="22"/>
          <w:szCs w:val="22"/>
        </w:rPr>
        <w:t>l</w:t>
      </w:r>
      <w:r w:rsidRPr="00BA3645">
        <w:rPr>
          <w:rFonts w:ascii="Verdana" w:hAnsi="Verdana"/>
          <w:b/>
          <w:sz w:val="22"/>
          <w:szCs w:val="22"/>
        </w:rPr>
        <w:t xml:space="preserve">., </w:t>
      </w:r>
      <w:r w:rsidR="005006EB" w:rsidRPr="00BA3645">
        <w:rPr>
          <w:rFonts w:ascii="Verdana" w:hAnsi="Verdana"/>
          <w:b/>
          <w:sz w:val="22"/>
          <w:szCs w:val="22"/>
        </w:rPr>
        <w:t>J</w:t>
      </w:r>
      <w:r w:rsidR="005006EB">
        <w:rPr>
          <w:rFonts w:ascii="Verdana" w:hAnsi="Verdana"/>
          <w:b/>
          <w:sz w:val="22"/>
          <w:szCs w:val="22"/>
        </w:rPr>
        <w:t>an.</w:t>
      </w:r>
      <w:r w:rsidR="005006EB" w:rsidRPr="00BA3645">
        <w:rPr>
          <w:rFonts w:ascii="Verdana" w:hAnsi="Verdana"/>
          <w:b/>
          <w:sz w:val="22"/>
          <w:szCs w:val="22"/>
        </w:rPr>
        <w:t xml:space="preserve"> </w:t>
      </w:r>
      <w:r w:rsidR="002B1A6E">
        <w:rPr>
          <w:rFonts w:ascii="Verdana" w:hAnsi="Verdana"/>
          <w:b/>
          <w:sz w:val="22"/>
          <w:szCs w:val="22"/>
        </w:rPr>
        <w:t>10</w:t>
      </w:r>
      <w:bookmarkStart w:id="0" w:name="_GoBack"/>
      <w:bookmarkEnd w:id="0"/>
      <w:r w:rsidRPr="00BA3645">
        <w:rPr>
          <w:rFonts w:ascii="Verdana" w:hAnsi="Verdana"/>
          <w:b/>
          <w:sz w:val="22"/>
          <w:szCs w:val="22"/>
        </w:rPr>
        <w:t>-12, 2017</w:t>
      </w:r>
      <w:r w:rsidR="00675290" w:rsidRPr="00BA3645">
        <w:rPr>
          <w:rFonts w:ascii="Verdana" w:hAnsi="Verdana"/>
          <w:b/>
          <w:sz w:val="22"/>
          <w:szCs w:val="22"/>
        </w:rPr>
        <w:t xml:space="preserve"> </w:t>
      </w:r>
      <w:r w:rsidR="00F27416" w:rsidRPr="00BA3645">
        <w:rPr>
          <w:rFonts w:ascii="Verdana" w:hAnsi="Verdana"/>
          <w:b/>
          <w:sz w:val="22"/>
          <w:szCs w:val="22"/>
        </w:rPr>
        <w:t>–</w:t>
      </w:r>
      <w:r w:rsidR="00F27416" w:rsidRPr="00BA3645">
        <w:rPr>
          <w:rFonts w:ascii="Verdana" w:hAnsi="Verdana"/>
          <w:sz w:val="22"/>
          <w:szCs w:val="22"/>
        </w:rPr>
        <w:t xml:space="preserve"> </w:t>
      </w:r>
      <w:r w:rsidR="00DE554C" w:rsidRPr="00BA3645">
        <w:rPr>
          <w:rFonts w:ascii="Verdana" w:hAnsi="Verdana"/>
          <w:sz w:val="22"/>
          <w:szCs w:val="22"/>
        </w:rPr>
        <w:t xml:space="preserve">With more than 100 designer colors and patterns available in four types of blinds, </w:t>
      </w:r>
      <w:r w:rsidR="00782EEC" w:rsidRPr="00BA3645">
        <w:rPr>
          <w:rFonts w:ascii="Verdana" w:hAnsi="Verdana"/>
          <w:sz w:val="22"/>
          <w:szCs w:val="22"/>
        </w:rPr>
        <w:t xml:space="preserve">VELUX </w:t>
      </w:r>
      <w:r w:rsidR="00DE554C" w:rsidRPr="00BA3645">
        <w:rPr>
          <w:rFonts w:ascii="Verdana" w:hAnsi="Verdana"/>
          <w:sz w:val="22"/>
          <w:szCs w:val="22"/>
        </w:rPr>
        <w:t>America gives homeowners stylish options for making the most of their “fifth wall.”</w:t>
      </w:r>
    </w:p>
    <w:p w14:paraId="6B386C1A" w14:textId="7A41744E" w:rsidR="00DE554C" w:rsidRPr="00BA3645" w:rsidRDefault="00DE554C" w:rsidP="00DE554C">
      <w:pPr>
        <w:spacing w:line="360" w:lineRule="auto"/>
        <w:rPr>
          <w:rFonts w:ascii="Verdana" w:hAnsi="Verdana"/>
          <w:sz w:val="22"/>
          <w:szCs w:val="22"/>
        </w:rPr>
      </w:pPr>
      <w:r w:rsidRPr="00BA3645">
        <w:rPr>
          <w:rFonts w:ascii="Verdana" w:hAnsi="Verdana"/>
          <w:sz w:val="22"/>
          <w:szCs w:val="22"/>
        </w:rPr>
        <w:tab/>
        <w:t>“For too long</w:t>
      </w:r>
      <w:r w:rsidR="00D05289" w:rsidRPr="00BA3645">
        <w:rPr>
          <w:rFonts w:ascii="Verdana" w:hAnsi="Verdana"/>
          <w:sz w:val="22"/>
          <w:szCs w:val="22"/>
        </w:rPr>
        <w:t>,</w:t>
      </w:r>
      <w:r w:rsidRPr="00BA3645">
        <w:rPr>
          <w:rFonts w:ascii="Verdana" w:hAnsi="Verdana"/>
          <w:sz w:val="22"/>
          <w:szCs w:val="22"/>
        </w:rPr>
        <w:t xml:space="preserve"> the ceiling or </w:t>
      </w:r>
      <w:r w:rsidR="00D05289" w:rsidRPr="00BA3645">
        <w:rPr>
          <w:rFonts w:ascii="Verdana" w:hAnsi="Verdana"/>
          <w:sz w:val="22"/>
          <w:szCs w:val="22"/>
        </w:rPr>
        <w:t>‘</w:t>
      </w:r>
      <w:r w:rsidRPr="00BA3645">
        <w:rPr>
          <w:rFonts w:ascii="Verdana" w:hAnsi="Verdana"/>
          <w:sz w:val="22"/>
          <w:szCs w:val="22"/>
        </w:rPr>
        <w:t>fifth wall</w:t>
      </w:r>
      <w:r w:rsidR="00D05289" w:rsidRPr="00BA3645">
        <w:rPr>
          <w:rFonts w:ascii="Verdana" w:hAnsi="Verdana"/>
          <w:sz w:val="22"/>
          <w:szCs w:val="22"/>
        </w:rPr>
        <w:t xml:space="preserve">’ </w:t>
      </w:r>
      <w:r w:rsidRPr="00BA3645">
        <w:rPr>
          <w:rFonts w:ascii="Verdana" w:hAnsi="Verdana"/>
          <w:sz w:val="22"/>
          <w:szCs w:val="22"/>
        </w:rPr>
        <w:t xml:space="preserve">has been ignored much to </w:t>
      </w:r>
      <w:r w:rsidR="004153F2">
        <w:rPr>
          <w:rFonts w:ascii="Verdana" w:hAnsi="Verdana"/>
          <w:sz w:val="22"/>
          <w:szCs w:val="22"/>
        </w:rPr>
        <w:t xml:space="preserve">the </w:t>
      </w:r>
      <w:r w:rsidRPr="00BA3645">
        <w:rPr>
          <w:rFonts w:ascii="Verdana" w:hAnsi="Verdana"/>
          <w:sz w:val="22"/>
          <w:szCs w:val="22"/>
        </w:rPr>
        <w:t>detriment of cohesive design for any room,” said Ross Vandermark, national product manager for VELUX. “With so many colors and patterns available, our blinds make it easy to add an accent color – not to mention added functionality – to the ceiling.”</w:t>
      </w:r>
    </w:p>
    <w:p w14:paraId="21BF42C7" w14:textId="7955A30C" w:rsidR="00DE554C" w:rsidRPr="00BA3645" w:rsidRDefault="00DE554C" w:rsidP="00DE554C">
      <w:pPr>
        <w:spacing w:line="360" w:lineRule="auto"/>
        <w:ind w:firstLine="720"/>
        <w:rPr>
          <w:rFonts w:ascii="Verdana" w:hAnsi="Verdana"/>
          <w:sz w:val="22"/>
          <w:szCs w:val="22"/>
        </w:rPr>
      </w:pPr>
      <w:r w:rsidRPr="00BA3645">
        <w:rPr>
          <w:rFonts w:ascii="Verdana" w:hAnsi="Verdana"/>
          <w:sz w:val="22"/>
          <w:szCs w:val="22"/>
        </w:rPr>
        <w:t xml:space="preserve">VELUX blinds are available in </w:t>
      </w:r>
      <w:r w:rsidR="004D5080" w:rsidRPr="00BA3645">
        <w:rPr>
          <w:rFonts w:ascii="Verdana" w:hAnsi="Verdana"/>
          <w:sz w:val="22"/>
          <w:szCs w:val="22"/>
        </w:rPr>
        <w:t>room-</w:t>
      </w:r>
      <w:r w:rsidRPr="00BA3645">
        <w:rPr>
          <w:rFonts w:ascii="Verdana" w:hAnsi="Verdana"/>
          <w:sz w:val="22"/>
          <w:szCs w:val="22"/>
        </w:rPr>
        <w:t xml:space="preserve">darkening double-pleated, light-filtering single-pleated, flat fabric blackout and flat fabric </w:t>
      </w:r>
      <w:r w:rsidR="008845CB" w:rsidRPr="00BA3645">
        <w:rPr>
          <w:rFonts w:ascii="Verdana" w:hAnsi="Verdana"/>
          <w:sz w:val="22"/>
          <w:szCs w:val="22"/>
        </w:rPr>
        <w:t>light-</w:t>
      </w:r>
      <w:r w:rsidRPr="00BA3645">
        <w:rPr>
          <w:rFonts w:ascii="Verdana" w:hAnsi="Verdana"/>
          <w:sz w:val="22"/>
          <w:szCs w:val="22"/>
        </w:rPr>
        <w:t>filtering options and can be solar powered or manually operated. Venetian blinds are also available.</w:t>
      </w:r>
    </w:p>
    <w:p w14:paraId="1EECDD67" w14:textId="3A1137A6" w:rsidR="003E2383" w:rsidRPr="00BA3645" w:rsidRDefault="009A1036" w:rsidP="008863C9">
      <w:pPr>
        <w:spacing w:line="360" w:lineRule="auto"/>
        <w:ind w:firstLine="720"/>
        <w:rPr>
          <w:rFonts w:ascii="Verdana" w:hAnsi="Verdana"/>
          <w:sz w:val="22"/>
          <w:szCs w:val="22"/>
        </w:rPr>
      </w:pPr>
      <w:r w:rsidRPr="00BA3645">
        <w:rPr>
          <w:rFonts w:ascii="Verdana" w:hAnsi="Verdana"/>
          <w:sz w:val="22"/>
          <w:szCs w:val="22"/>
        </w:rPr>
        <w:t xml:space="preserve">Blinds boost the energy efficiency of VELUX skylights. The </w:t>
      </w:r>
      <w:r w:rsidR="00F251F2" w:rsidRPr="00BA3645">
        <w:rPr>
          <w:rFonts w:ascii="Verdana" w:hAnsi="Verdana"/>
          <w:sz w:val="22"/>
          <w:szCs w:val="22"/>
        </w:rPr>
        <w:t>double-</w:t>
      </w:r>
      <w:r w:rsidRPr="00BA3645">
        <w:rPr>
          <w:rFonts w:ascii="Verdana" w:hAnsi="Verdana"/>
          <w:sz w:val="22"/>
          <w:szCs w:val="22"/>
        </w:rPr>
        <w:t>pleated blackout blind increases the energy performance of the</w:t>
      </w:r>
      <w:r w:rsidR="008863C9" w:rsidRPr="00BA3645">
        <w:rPr>
          <w:rFonts w:ascii="Verdana" w:hAnsi="Verdana"/>
          <w:sz w:val="22"/>
          <w:szCs w:val="22"/>
        </w:rPr>
        <w:t xml:space="preserve"> triple</w:t>
      </w:r>
      <w:r w:rsidRPr="00BA3645">
        <w:rPr>
          <w:rFonts w:ascii="Verdana" w:hAnsi="Verdana"/>
          <w:sz w:val="22"/>
          <w:szCs w:val="22"/>
        </w:rPr>
        <w:t xml:space="preserve"> loE</w:t>
      </w:r>
      <w:r w:rsidR="008863C9" w:rsidRPr="00BA3645">
        <w:rPr>
          <w:rFonts w:ascii="Verdana" w:hAnsi="Verdana"/>
          <w:sz w:val="22"/>
          <w:szCs w:val="22"/>
        </w:rPr>
        <w:t>, argon-gas</w:t>
      </w:r>
      <w:r w:rsidR="00F251F2" w:rsidRPr="00BA3645">
        <w:rPr>
          <w:rFonts w:ascii="Verdana" w:hAnsi="Verdana"/>
          <w:sz w:val="22"/>
          <w:szCs w:val="22"/>
        </w:rPr>
        <w:t xml:space="preserve"> </w:t>
      </w:r>
      <w:r w:rsidRPr="00BA3645">
        <w:rPr>
          <w:rFonts w:ascii="Verdana" w:hAnsi="Verdana"/>
          <w:sz w:val="22"/>
          <w:szCs w:val="22"/>
        </w:rPr>
        <w:t>filled</w:t>
      </w:r>
      <w:r w:rsidR="008863C9" w:rsidRPr="00BA3645">
        <w:rPr>
          <w:rFonts w:ascii="Verdana" w:hAnsi="Verdana"/>
          <w:sz w:val="22"/>
          <w:szCs w:val="22"/>
        </w:rPr>
        <w:t>,</w:t>
      </w:r>
      <w:r w:rsidRPr="00BA3645">
        <w:rPr>
          <w:rFonts w:ascii="Verdana" w:hAnsi="Verdana"/>
          <w:sz w:val="22"/>
          <w:szCs w:val="22"/>
        </w:rPr>
        <w:t xml:space="preserve"> dual</w:t>
      </w:r>
      <w:r w:rsidR="008863C9" w:rsidRPr="00BA3645">
        <w:rPr>
          <w:rFonts w:ascii="Verdana" w:hAnsi="Verdana"/>
          <w:sz w:val="22"/>
          <w:szCs w:val="22"/>
        </w:rPr>
        <w:t xml:space="preserve">-sealed </w:t>
      </w:r>
      <w:r w:rsidRPr="00BA3645">
        <w:rPr>
          <w:rFonts w:ascii="Verdana" w:hAnsi="Verdana"/>
          <w:sz w:val="22"/>
          <w:szCs w:val="22"/>
        </w:rPr>
        <w:t>gla</w:t>
      </w:r>
      <w:r w:rsidR="008863C9" w:rsidRPr="00BA3645">
        <w:rPr>
          <w:rFonts w:ascii="Verdana" w:hAnsi="Verdana"/>
          <w:sz w:val="22"/>
          <w:szCs w:val="22"/>
        </w:rPr>
        <w:t>ss</w:t>
      </w:r>
      <w:r w:rsidRPr="00BA3645">
        <w:rPr>
          <w:rFonts w:ascii="Verdana" w:hAnsi="Verdana"/>
          <w:sz w:val="22"/>
          <w:szCs w:val="22"/>
        </w:rPr>
        <w:t xml:space="preserve"> by 40 percent.</w:t>
      </w:r>
    </w:p>
    <w:p w14:paraId="27C8C875" w14:textId="3F7F5106" w:rsidR="00DE554C" w:rsidRPr="00BA3645" w:rsidRDefault="008242BC" w:rsidP="00EC377C">
      <w:pPr>
        <w:spacing w:line="360" w:lineRule="auto"/>
        <w:ind w:firstLine="720"/>
        <w:rPr>
          <w:rFonts w:ascii="Verdana" w:hAnsi="Verdana"/>
          <w:sz w:val="22"/>
          <w:szCs w:val="22"/>
        </w:rPr>
      </w:pPr>
      <w:r w:rsidRPr="00BA3645">
        <w:rPr>
          <w:rFonts w:ascii="Verdana" w:hAnsi="Verdana"/>
          <w:sz w:val="22"/>
          <w:szCs w:val="22"/>
        </w:rPr>
        <w:t xml:space="preserve">VELUX offers factory installation for 11 blinds colors </w:t>
      </w:r>
      <w:r w:rsidR="00DE554C" w:rsidRPr="00BA3645">
        <w:rPr>
          <w:rFonts w:ascii="Verdana" w:hAnsi="Verdana"/>
          <w:sz w:val="22"/>
          <w:szCs w:val="22"/>
        </w:rPr>
        <w:t>to save time during installation.</w:t>
      </w:r>
      <w:r w:rsidR="00EC377C" w:rsidRPr="00BA3645">
        <w:rPr>
          <w:rFonts w:ascii="Verdana" w:hAnsi="Verdana"/>
          <w:sz w:val="22"/>
          <w:szCs w:val="22"/>
        </w:rPr>
        <w:t xml:space="preserve"> </w:t>
      </w:r>
      <w:r w:rsidR="00300155" w:rsidRPr="00BA3645">
        <w:rPr>
          <w:rFonts w:ascii="Verdana" w:hAnsi="Verdana"/>
          <w:sz w:val="22"/>
          <w:szCs w:val="22"/>
        </w:rPr>
        <w:t>Solar-</w:t>
      </w:r>
      <w:r w:rsidR="00EC377C" w:rsidRPr="00BA3645">
        <w:rPr>
          <w:rFonts w:ascii="Verdana" w:hAnsi="Verdana"/>
          <w:sz w:val="22"/>
          <w:szCs w:val="22"/>
        </w:rPr>
        <w:t xml:space="preserve">powered blinds qualify for a 30 percent federal tax credit on product and installation. The VELUX Energy Balance Model combines a fixed VELUX skylight with a </w:t>
      </w:r>
      <w:r w:rsidR="00300155" w:rsidRPr="00BA3645">
        <w:rPr>
          <w:rFonts w:ascii="Verdana" w:hAnsi="Verdana"/>
          <w:sz w:val="22"/>
          <w:szCs w:val="22"/>
        </w:rPr>
        <w:t>solar-</w:t>
      </w:r>
      <w:r w:rsidR="00EC377C" w:rsidRPr="00BA3645">
        <w:rPr>
          <w:rFonts w:ascii="Verdana" w:hAnsi="Verdana"/>
          <w:sz w:val="22"/>
          <w:szCs w:val="22"/>
        </w:rPr>
        <w:t xml:space="preserve">powered blind and pre-programmed Intelligent Touch Remote </w:t>
      </w:r>
      <w:r w:rsidR="005B26B4" w:rsidRPr="00BA3645">
        <w:rPr>
          <w:rFonts w:ascii="Verdana" w:hAnsi="Verdana"/>
          <w:sz w:val="22"/>
          <w:szCs w:val="22"/>
        </w:rPr>
        <w:t xml:space="preserve">Control </w:t>
      </w:r>
      <w:r w:rsidR="00EC377C" w:rsidRPr="00BA3645">
        <w:rPr>
          <w:rFonts w:ascii="Verdana" w:hAnsi="Verdana"/>
          <w:sz w:val="22"/>
          <w:szCs w:val="22"/>
        </w:rPr>
        <w:t>in one box for a 30 percent tax credit applied to the package and its installation costs.</w:t>
      </w:r>
    </w:p>
    <w:p w14:paraId="5CBEE76D" w14:textId="1146EF4B" w:rsidR="00DE554C" w:rsidRPr="00BA3645" w:rsidRDefault="00DE554C" w:rsidP="00DE554C">
      <w:pPr>
        <w:spacing w:line="360" w:lineRule="auto"/>
        <w:ind w:firstLine="720"/>
        <w:rPr>
          <w:rFonts w:ascii="Verdana" w:hAnsi="Verdana"/>
          <w:sz w:val="22"/>
          <w:szCs w:val="22"/>
        </w:rPr>
      </w:pPr>
      <w:r w:rsidRPr="00BA3645">
        <w:rPr>
          <w:rFonts w:ascii="Verdana" w:hAnsi="Verdana"/>
          <w:sz w:val="22"/>
          <w:szCs w:val="22"/>
        </w:rPr>
        <w:t xml:space="preserve">VELUX is an </w:t>
      </w:r>
      <w:r w:rsidR="00E47407" w:rsidRPr="00BA3645">
        <w:rPr>
          <w:rFonts w:ascii="Verdana" w:hAnsi="Verdana"/>
          <w:sz w:val="22"/>
          <w:szCs w:val="22"/>
        </w:rPr>
        <w:t xml:space="preserve">Energy Star </w:t>
      </w:r>
      <w:r w:rsidRPr="00BA3645">
        <w:rPr>
          <w:rFonts w:ascii="Verdana" w:hAnsi="Verdana"/>
          <w:sz w:val="22"/>
          <w:szCs w:val="22"/>
        </w:rPr>
        <w:t xml:space="preserve">partner and has been recognized as a Partner of the Year. For more, visit </w:t>
      </w:r>
      <w:hyperlink r:id="rId10" w:history="1">
        <w:r w:rsidRPr="00BA3645">
          <w:rPr>
            <w:rStyle w:val="Hyperlink"/>
            <w:rFonts w:ascii="Verdana" w:hAnsi="Verdana"/>
            <w:sz w:val="22"/>
            <w:szCs w:val="22"/>
          </w:rPr>
          <w:t>www.veluxusa.com</w:t>
        </w:r>
      </w:hyperlink>
      <w:r w:rsidRPr="00BA3645">
        <w:rPr>
          <w:rFonts w:ascii="Verdana" w:hAnsi="Verdana"/>
          <w:sz w:val="22"/>
          <w:szCs w:val="22"/>
        </w:rPr>
        <w:t xml:space="preserve"> or </w:t>
      </w:r>
      <w:hyperlink r:id="rId11" w:history="1">
        <w:r w:rsidRPr="00BA3645">
          <w:rPr>
            <w:rStyle w:val="Hyperlink"/>
            <w:rFonts w:ascii="Verdana" w:hAnsi="Verdana"/>
            <w:sz w:val="22"/>
            <w:szCs w:val="22"/>
          </w:rPr>
          <w:t>www.whyskylights.com</w:t>
        </w:r>
      </w:hyperlink>
      <w:r w:rsidRPr="00BA3645">
        <w:rPr>
          <w:rFonts w:ascii="Verdana" w:hAnsi="Verdana"/>
          <w:sz w:val="22"/>
          <w:szCs w:val="22"/>
        </w:rPr>
        <w:t xml:space="preserve">. </w:t>
      </w:r>
    </w:p>
    <w:p w14:paraId="785690EA" w14:textId="77777777" w:rsidR="004D7BE9" w:rsidRPr="00BA3645" w:rsidRDefault="004D7BE9" w:rsidP="007D5F64">
      <w:pPr>
        <w:spacing w:line="360" w:lineRule="auto"/>
        <w:ind w:left="3600" w:firstLine="720"/>
        <w:rPr>
          <w:rFonts w:ascii="Verdana" w:hAnsi="Verdana"/>
          <w:sz w:val="22"/>
          <w:szCs w:val="22"/>
        </w:rPr>
      </w:pPr>
      <w:r w:rsidRPr="00BA3645">
        <w:rPr>
          <w:rFonts w:ascii="Verdana" w:hAnsi="Verdana"/>
          <w:sz w:val="22"/>
          <w:szCs w:val="22"/>
        </w:rPr>
        <w:t>#   #   #</w:t>
      </w:r>
    </w:p>
    <w:p w14:paraId="35F7D950" w14:textId="77777777" w:rsidR="00567B1F" w:rsidRPr="00BA3645" w:rsidRDefault="00567B1F" w:rsidP="007D5F64">
      <w:pPr>
        <w:spacing w:line="360" w:lineRule="auto"/>
        <w:ind w:left="3600" w:firstLine="720"/>
        <w:rPr>
          <w:rFonts w:ascii="Verdana" w:hAnsi="Verdana"/>
          <w:sz w:val="22"/>
          <w:szCs w:val="22"/>
        </w:rPr>
      </w:pPr>
    </w:p>
    <w:p w14:paraId="658EFC04" w14:textId="2B44C398" w:rsidR="00AC1F38" w:rsidRPr="00BA3645" w:rsidRDefault="00AC1F38" w:rsidP="007D5F64">
      <w:pPr>
        <w:spacing w:line="360" w:lineRule="auto"/>
        <w:rPr>
          <w:rFonts w:ascii="Verdana" w:hAnsi="Verdana"/>
          <w:i/>
          <w:sz w:val="22"/>
          <w:szCs w:val="22"/>
        </w:rPr>
      </w:pPr>
      <w:r w:rsidRPr="00BA3645">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w:t>
      </w:r>
      <w:r w:rsidRPr="00BA3645">
        <w:rPr>
          <w:rFonts w:ascii="Verdana" w:hAnsi="Verdana"/>
          <w:i/>
          <w:sz w:val="22"/>
          <w:szCs w:val="22"/>
        </w:rPr>
        <w:lastRenderedPageBreak/>
        <w:t xml:space="preserve">independent door, window, or roofing retailers. Consumers can locate local suppliers and installers and access information on skylight selection and the benefits of bringing more natural light and fresh air into the home by visiting </w:t>
      </w:r>
      <w:hyperlink r:id="rId12" w:history="1">
        <w:r w:rsidRPr="00BA3645">
          <w:rPr>
            <w:rStyle w:val="Hyperlink"/>
            <w:rFonts w:ascii="Verdana" w:hAnsi="Verdana"/>
            <w:i/>
            <w:sz w:val="22"/>
            <w:szCs w:val="22"/>
          </w:rPr>
          <w:t>www.veluxusa.com</w:t>
        </w:r>
      </w:hyperlink>
      <w:r w:rsidRPr="00BA3645">
        <w:rPr>
          <w:rFonts w:ascii="Verdana" w:hAnsi="Verdana"/>
          <w:i/>
          <w:sz w:val="22"/>
          <w:szCs w:val="22"/>
        </w:rPr>
        <w:t xml:space="preserve"> or </w:t>
      </w:r>
      <w:hyperlink r:id="rId13" w:history="1">
        <w:r w:rsidRPr="00BA3645">
          <w:rPr>
            <w:rStyle w:val="Hyperlink"/>
            <w:rFonts w:ascii="Verdana" w:hAnsi="Verdana"/>
            <w:i/>
            <w:sz w:val="22"/>
            <w:szCs w:val="22"/>
          </w:rPr>
          <w:t>www.whyskylights.com</w:t>
        </w:r>
      </w:hyperlink>
      <w:r w:rsidRPr="00BA3645">
        <w:rPr>
          <w:rFonts w:ascii="Verdana" w:hAnsi="Verdana"/>
          <w:i/>
          <w:sz w:val="22"/>
          <w:szCs w:val="22"/>
        </w:rPr>
        <w:t xml:space="preserve">. </w:t>
      </w:r>
    </w:p>
    <w:p w14:paraId="39670716" w14:textId="77777777" w:rsidR="00AC1F38" w:rsidRPr="00BA3645" w:rsidRDefault="00AC1F38" w:rsidP="007D5F64">
      <w:pPr>
        <w:spacing w:line="360" w:lineRule="auto"/>
        <w:rPr>
          <w:rFonts w:ascii="Verdana" w:hAnsi="Verdana"/>
          <w:i/>
          <w:sz w:val="22"/>
          <w:szCs w:val="22"/>
        </w:rPr>
      </w:pPr>
    </w:p>
    <w:p w14:paraId="73004B70" w14:textId="77777777" w:rsidR="00EF64A0" w:rsidRPr="00BA3645" w:rsidRDefault="00EF64A0" w:rsidP="00EF64A0">
      <w:pPr>
        <w:spacing w:line="360" w:lineRule="auto"/>
        <w:rPr>
          <w:rFonts w:ascii="Verdana" w:hAnsi="Verdana"/>
          <w:i/>
          <w:sz w:val="22"/>
          <w:szCs w:val="22"/>
        </w:rPr>
      </w:pPr>
      <w:r w:rsidRPr="00BA3645">
        <w:rPr>
          <w:rFonts w:ascii="Verdana" w:hAnsi="Verdana"/>
          <w:i/>
          <w:sz w:val="22"/>
          <w:szCs w:val="22"/>
        </w:rPr>
        <w:t>Follow VELUX on Social Media</w:t>
      </w:r>
    </w:p>
    <w:p w14:paraId="6D5AFD53" w14:textId="76851B0A" w:rsidR="00EF64A0" w:rsidRPr="004153F2" w:rsidRDefault="00EF64A0" w:rsidP="00EF64A0">
      <w:pPr>
        <w:spacing w:line="360" w:lineRule="auto"/>
        <w:rPr>
          <w:rFonts w:ascii="Verdana" w:hAnsi="Verdana"/>
          <w:sz w:val="22"/>
          <w:szCs w:val="22"/>
        </w:rPr>
      </w:pPr>
      <w:r w:rsidRPr="004153F2">
        <w:rPr>
          <w:rFonts w:ascii="Verdana" w:hAnsi="Verdana"/>
          <w:b/>
          <w:sz w:val="22"/>
          <w:szCs w:val="22"/>
        </w:rPr>
        <w:t>YouTube</w:t>
      </w:r>
      <w:r w:rsidR="00023A6B">
        <w:rPr>
          <w:rFonts w:ascii="Verdana" w:hAnsi="Verdana"/>
          <w:b/>
          <w:sz w:val="22"/>
          <w:szCs w:val="22"/>
        </w:rPr>
        <w:t>:</w:t>
      </w:r>
      <w:r w:rsidRPr="004153F2">
        <w:rPr>
          <w:rFonts w:ascii="Verdana" w:hAnsi="Verdana"/>
          <w:b/>
          <w:sz w:val="22"/>
          <w:szCs w:val="22"/>
        </w:rPr>
        <w:t xml:space="preserve"> </w:t>
      </w:r>
      <w:hyperlink r:id="rId14" w:history="1">
        <w:r w:rsidR="00116BFF" w:rsidRPr="00023A6B">
          <w:rPr>
            <w:rStyle w:val="Hyperlink"/>
            <w:rFonts w:ascii="Verdana" w:hAnsi="Verdana"/>
            <w:sz w:val="22"/>
            <w:szCs w:val="22"/>
          </w:rPr>
          <w:t>www.youtube.com/veluxusa</w:t>
        </w:r>
      </w:hyperlink>
      <w:r w:rsidRPr="004153F2">
        <w:rPr>
          <w:rFonts w:ascii="Verdana" w:hAnsi="Verdana"/>
          <w:sz w:val="22"/>
          <w:szCs w:val="22"/>
        </w:rPr>
        <w:tab/>
      </w:r>
    </w:p>
    <w:p w14:paraId="56B539E2" w14:textId="0B975DB4" w:rsidR="00EF64A0" w:rsidRPr="004153F2" w:rsidRDefault="00EF64A0" w:rsidP="00EF64A0">
      <w:pPr>
        <w:spacing w:line="360" w:lineRule="auto"/>
        <w:rPr>
          <w:rFonts w:ascii="Verdana" w:hAnsi="Verdana"/>
          <w:b/>
          <w:sz w:val="22"/>
          <w:szCs w:val="22"/>
        </w:rPr>
      </w:pPr>
      <w:r w:rsidRPr="004153F2">
        <w:rPr>
          <w:rFonts w:ascii="Verdana" w:hAnsi="Verdana"/>
          <w:b/>
          <w:sz w:val="22"/>
          <w:szCs w:val="22"/>
        </w:rPr>
        <w:t>Facebook</w:t>
      </w:r>
      <w:r w:rsidR="00023A6B">
        <w:rPr>
          <w:rFonts w:ascii="Verdana" w:hAnsi="Verdana"/>
          <w:b/>
          <w:sz w:val="22"/>
          <w:szCs w:val="22"/>
        </w:rPr>
        <w:t>:</w:t>
      </w:r>
      <w:r w:rsidR="00116BFF" w:rsidRPr="004153F2">
        <w:rPr>
          <w:rFonts w:ascii="Verdana" w:hAnsi="Verdana"/>
          <w:sz w:val="22"/>
          <w:szCs w:val="22"/>
        </w:rPr>
        <w:t xml:space="preserve"> </w:t>
      </w:r>
      <w:hyperlink r:id="rId15" w:history="1">
        <w:r w:rsidR="00116BFF" w:rsidRPr="00023A6B">
          <w:rPr>
            <w:rStyle w:val="Hyperlink"/>
            <w:rFonts w:ascii="Verdana" w:hAnsi="Verdana"/>
            <w:sz w:val="22"/>
            <w:szCs w:val="22"/>
          </w:rPr>
          <w:t>www.facebook.com/veluxamerica</w:t>
        </w:r>
      </w:hyperlink>
    </w:p>
    <w:p w14:paraId="017A8020" w14:textId="1A1086C5" w:rsidR="00EF64A0" w:rsidRPr="004153F2" w:rsidRDefault="00EF64A0" w:rsidP="00EF64A0">
      <w:pPr>
        <w:spacing w:line="360" w:lineRule="auto"/>
        <w:rPr>
          <w:rFonts w:ascii="Verdana" w:hAnsi="Verdana"/>
          <w:b/>
          <w:sz w:val="22"/>
          <w:szCs w:val="22"/>
        </w:rPr>
      </w:pPr>
      <w:r w:rsidRPr="004153F2">
        <w:rPr>
          <w:rFonts w:ascii="Verdana" w:hAnsi="Verdana"/>
          <w:b/>
          <w:sz w:val="22"/>
          <w:szCs w:val="22"/>
        </w:rPr>
        <w:t>Twitter</w:t>
      </w:r>
      <w:r w:rsidR="00023A6B">
        <w:rPr>
          <w:rFonts w:ascii="Verdana" w:hAnsi="Verdana"/>
          <w:b/>
          <w:sz w:val="22"/>
          <w:szCs w:val="22"/>
        </w:rPr>
        <w:t>:</w:t>
      </w:r>
      <w:r w:rsidRPr="004153F2">
        <w:rPr>
          <w:rFonts w:ascii="Verdana" w:hAnsi="Verdana"/>
          <w:b/>
          <w:sz w:val="22"/>
          <w:szCs w:val="22"/>
        </w:rPr>
        <w:t xml:space="preserve"> </w:t>
      </w:r>
      <w:hyperlink r:id="rId16" w:history="1">
        <w:r w:rsidR="00116BFF" w:rsidRPr="00023A6B">
          <w:rPr>
            <w:rStyle w:val="Hyperlink"/>
            <w:rFonts w:ascii="Verdana" w:hAnsi="Verdana"/>
            <w:sz w:val="22"/>
            <w:szCs w:val="22"/>
          </w:rPr>
          <w:t>www.twitter.com/veluxamerica</w:t>
        </w:r>
      </w:hyperlink>
      <w:r w:rsidR="00116BFF" w:rsidRPr="004153F2">
        <w:rPr>
          <w:rFonts w:ascii="Verdana" w:hAnsi="Verdana"/>
          <w:b/>
          <w:sz w:val="22"/>
          <w:szCs w:val="22"/>
        </w:rPr>
        <w:t xml:space="preserve">  </w:t>
      </w:r>
    </w:p>
    <w:p w14:paraId="53920A1D" w14:textId="632112E3" w:rsidR="00EF64A0" w:rsidRPr="004153F2" w:rsidRDefault="00EF64A0" w:rsidP="00EF64A0">
      <w:pPr>
        <w:spacing w:line="360" w:lineRule="auto"/>
        <w:rPr>
          <w:rStyle w:val="Hyperlink"/>
          <w:rFonts w:ascii="Verdana" w:hAnsi="Verdana"/>
          <w:sz w:val="22"/>
          <w:szCs w:val="22"/>
        </w:rPr>
      </w:pPr>
      <w:r w:rsidRPr="004153F2">
        <w:rPr>
          <w:rFonts w:ascii="Verdana" w:hAnsi="Verdana"/>
          <w:b/>
          <w:sz w:val="22"/>
          <w:szCs w:val="22"/>
        </w:rPr>
        <w:t>Pinterest</w:t>
      </w:r>
      <w:r w:rsidR="00023A6B">
        <w:rPr>
          <w:rFonts w:ascii="Verdana" w:hAnsi="Verdana"/>
          <w:b/>
          <w:sz w:val="22"/>
          <w:szCs w:val="22"/>
        </w:rPr>
        <w:t>:</w:t>
      </w:r>
      <w:r w:rsidRPr="004153F2">
        <w:rPr>
          <w:rFonts w:ascii="Verdana" w:hAnsi="Verdana"/>
          <w:b/>
          <w:sz w:val="22"/>
          <w:szCs w:val="22"/>
        </w:rPr>
        <w:t xml:space="preserve"> </w:t>
      </w:r>
      <w:hyperlink r:id="rId17" w:history="1">
        <w:r w:rsidR="00116BFF" w:rsidRPr="00023A6B">
          <w:rPr>
            <w:rStyle w:val="Hyperlink"/>
            <w:rFonts w:ascii="Verdana" w:hAnsi="Verdana"/>
            <w:sz w:val="22"/>
            <w:szCs w:val="22"/>
          </w:rPr>
          <w:t>www.pinterest.com/veluxamerica</w:t>
        </w:r>
      </w:hyperlink>
    </w:p>
    <w:p w14:paraId="249AE71C" w14:textId="22678F8E" w:rsidR="00EF64A0" w:rsidRPr="004153F2" w:rsidRDefault="00EF64A0" w:rsidP="00EF64A0">
      <w:pPr>
        <w:spacing w:line="360" w:lineRule="auto"/>
        <w:rPr>
          <w:rStyle w:val="Hyperlink"/>
          <w:rFonts w:ascii="Verdana" w:hAnsi="Verdana"/>
          <w:sz w:val="22"/>
          <w:szCs w:val="22"/>
        </w:rPr>
      </w:pPr>
      <w:r w:rsidRPr="00023A6B">
        <w:rPr>
          <w:rStyle w:val="Hyperlink"/>
          <w:rFonts w:ascii="Verdana" w:hAnsi="Verdana"/>
          <w:b/>
          <w:color w:val="000000"/>
          <w:sz w:val="22"/>
          <w:szCs w:val="22"/>
          <w:u w:val="none"/>
        </w:rPr>
        <w:t>Vimeo</w:t>
      </w:r>
      <w:r w:rsidR="00023A6B">
        <w:rPr>
          <w:rStyle w:val="Hyperlink"/>
          <w:rFonts w:ascii="Verdana" w:hAnsi="Verdana"/>
          <w:b/>
          <w:color w:val="000000"/>
          <w:sz w:val="22"/>
          <w:szCs w:val="22"/>
          <w:u w:val="none"/>
        </w:rPr>
        <w:t>:</w:t>
      </w:r>
      <w:r w:rsidRPr="00023A6B">
        <w:rPr>
          <w:rStyle w:val="Hyperlink"/>
          <w:rFonts w:ascii="Verdana" w:hAnsi="Verdana"/>
          <w:b/>
          <w:sz w:val="22"/>
          <w:szCs w:val="22"/>
          <w:u w:val="none"/>
        </w:rPr>
        <w:t xml:space="preserve"> </w:t>
      </w:r>
      <w:hyperlink r:id="rId18" w:history="1">
        <w:r w:rsidR="00116BFF" w:rsidRPr="00023A6B">
          <w:rPr>
            <w:rStyle w:val="Hyperlink"/>
            <w:rFonts w:ascii="Verdana" w:hAnsi="Verdana"/>
            <w:sz w:val="22"/>
            <w:szCs w:val="22"/>
          </w:rPr>
          <w:t>www.vimeo.com/veluxusa</w:t>
        </w:r>
      </w:hyperlink>
      <w:r w:rsidRPr="00023A6B">
        <w:rPr>
          <w:rStyle w:val="Hyperlink"/>
          <w:rFonts w:ascii="Verdana" w:hAnsi="Verdana"/>
          <w:sz w:val="22"/>
          <w:szCs w:val="22"/>
        </w:rPr>
        <w:t xml:space="preserve"> </w:t>
      </w:r>
    </w:p>
    <w:p w14:paraId="57484DB7" w14:textId="2D09D0C7" w:rsidR="00DE6239" w:rsidRPr="00023A6B" w:rsidRDefault="00EF64A0" w:rsidP="007D5F64">
      <w:pPr>
        <w:spacing w:line="360" w:lineRule="auto"/>
        <w:rPr>
          <w:rFonts w:ascii="Verdana" w:hAnsi="Verdana"/>
          <w:b/>
          <w:sz w:val="22"/>
          <w:szCs w:val="22"/>
        </w:rPr>
      </w:pPr>
      <w:r w:rsidRPr="00023A6B">
        <w:rPr>
          <w:rStyle w:val="Hyperlink"/>
          <w:rFonts w:ascii="Verdana" w:hAnsi="Verdana"/>
          <w:b/>
          <w:color w:val="000000"/>
          <w:sz w:val="22"/>
          <w:szCs w:val="22"/>
          <w:u w:val="none"/>
        </w:rPr>
        <w:t>Instagram</w:t>
      </w:r>
      <w:r w:rsidR="00023A6B">
        <w:rPr>
          <w:rStyle w:val="Hyperlink"/>
          <w:rFonts w:ascii="Verdana" w:hAnsi="Verdana"/>
          <w:b/>
          <w:color w:val="000000"/>
          <w:sz w:val="22"/>
          <w:szCs w:val="22"/>
          <w:u w:val="none"/>
        </w:rPr>
        <w:t>:</w:t>
      </w:r>
      <w:r w:rsidRPr="00023A6B">
        <w:rPr>
          <w:rStyle w:val="Hyperlink"/>
          <w:rFonts w:ascii="Verdana" w:hAnsi="Verdana"/>
          <w:b/>
          <w:sz w:val="22"/>
          <w:szCs w:val="22"/>
          <w:u w:val="none"/>
        </w:rPr>
        <w:t xml:space="preserve"> </w:t>
      </w:r>
      <w:hyperlink r:id="rId19" w:history="1">
        <w:r w:rsidR="00116BFF" w:rsidRPr="00023A6B">
          <w:rPr>
            <w:rStyle w:val="Hyperlink"/>
            <w:rFonts w:ascii="Verdana" w:hAnsi="Verdana"/>
            <w:sz w:val="22"/>
            <w:szCs w:val="22"/>
          </w:rPr>
          <w:t>www.instagram.com/veluxusa</w:t>
        </w:r>
      </w:hyperlink>
      <w:r w:rsidRPr="00023A6B">
        <w:rPr>
          <w:rFonts w:ascii="Verdana" w:hAnsi="Verdana"/>
          <w:sz w:val="22"/>
          <w:szCs w:val="22"/>
        </w:rPr>
        <w:t xml:space="preserve"> </w:t>
      </w:r>
    </w:p>
    <w:sectPr w:rsidR="00DE6239" w:rsidRPr="00023A6B" w:rsidSect="00295DED">
      <w:type w:val="continuous"/>
      <w:pgSz w:w="12240" w:h="15840"/>
      <w:pgMar w:top="576" w:right="1080" w:bottom="432" w:left="1440"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3D81" w14:textId="77777777" w:rsidR="00856C58" w:rsidRDefault="00856C58">
      <w:r>
        <w:separator/>
      </w:r>
    </w:p>
  </w:endnote>
  <w:endnote w:type="continuationSeparator" w:id="0">
    <w:p w14:paraId="42B47069" w14:textId="77777777" w:rsidR="00856C58" w:rsidRDefault="0085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1195" w14:textId="77777777" w:rsidR="00856C58" w:rsidRDefault="00856C58">
      <w:r>
        <w:separator/>
      </w:r>
    </w:p>
  </w:footnote>
  <w:footnote w:type="continuationSeparator" w:id="0">
    <w:p w14:paraId="4FA459BC" w14:textId="77777777" w:rsidR="00856C58" w:rsidRDefault="00856C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56BAB"/>
    <w:multiLevelType w:val="hybridMultilevel"/>
    <w:tmpl w:val="B956BB84"/>
    <w:lvl w:ilvl="0" w:tplc="04090001">
      <w:start w:val="1"/>
      <w:numFmt w:val="bullet"/>
      <w:lvlText w:val=""/>
      <w:lvlJc w:val="left"/>
      <w:pPr>
        <w:tabs>
          <w:tab w:val="num" w:pos="720"/>
        </w:tabs>
        <w:ind w:left="720" w:hanging="360"/>
      </w:pPr>
      <w:rPr>
        <w:rFonts w:ascii="Symbol" w:hAnsi="Symbol" w:hint="default"/>
      </w:rPr>
    </w:lvl>
    <w:lvl w:ilvl="1" w:tplc="C874B53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960160"/>
    <w:multiLevelType w:val="hybridMultilevel"/>
    <w:tmpl w:val="C9A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2"/>
    <w:rsid w:val="00020AA5"/>
    <w:rsid w:val="00021A14"/>
    <w:rsid w:val="00023A6B"/>
    <w:rsid w:val="0003018A"/>
    <w:rsid w:val="00033620"/>
    <w:rsid w:val="000409DD"/>
    <w:rsid w:val="000415D4"/>
    <w:rsid w:val="000449D0"/>
    <w:rsid w:val="00045CFF"/>
    <w:rsid w:val="000507DD"/>
    <w:rsid w:val="00052161"/>
    <w:rsid w:val="00052986"/>
    <w:rsid w:val="0005463B"/>
    <w:rsid w:val="000860C8"/>
    <w:rsid w:val="00095719"/>
    <w:rsid w:val="000B43B1"/>
    <w:rsid w:val="000B7CFF"/>
    <w:rsid w:val="000C5CDE"/>
    <w:rsid w:val="000C722A"/>
    <w:rsid w:val="000D0990"/>
    <w:rsid w:val="000E06FA"/>
    <w:rsid w:val="000E2BD1"/>
    <w:rsid w:val="000E44BF"/>
    <w:rsid w:val="000F01D3"/>
    <w:rsid w:val="000F16AC"/>
    <w:rsid w:val="000F1BA7"/>
    <w:rsid w:val="000F226E"/>
    <w:rsid w:val="00111113"/>
    <w:rsid w:val="00116BFF"/>
    <w:rsid w:val="00120D96"/>
    <w:rsid w:val="00121D72"/>
    <w:rsid w:val="001237F2"/>
    <w:rsid w:val="00126AB5"/>
    <w:rsid w:val="00162F05"/>
    <w:rsid w:val="00172085"/>
    <w:rsid w:val="00180077"/>
    <w:rsid w:val="0019256C"/>
    <w:rsid w:val="001960E9"/>
    <w:rsid w:val="001A0AFC"/>
    <w:rsid w:val="001A0CD9"/>
    <w:rsid w:val="001A19D6"/>
    <w:rsid w:val="001B03CA"/>
    <w:rsid w:val="001B2F1B"/>
    <w:rsid w:val="001F618E"/>
    <w:rsid w:val="001F6B75"/>
    <w:rsid w:val="00200212"/>
    <w:rsid w:val="00211436"/>
    <w:rsid w:val="00232DB6"/>
    <w:rsid w:val="00232E23"/>
    <w:rsid w:val="00232F63"/>
    <w:rsid w:val="002431C6"/>
    <w:rsid w:val="00245450"/>
    <w:rsid w:val="002459E8"/>
    <w:rsid w:val="0025224E"/>
    <w:rsid w:val="00262891"/>
    <w:rsid w:val="00263F9A"/>
    <w:rsid w:val="00265535"/>
    <w:rsid w:val="002751E6"/>
    <w:rsid w:val="00282C44"/>
    <w:rsid w:val="00283379"/>
    <w:rsid w:val="00285B51"/>
    <w:rsid w:val="002927E7"/>
    <w:rsid w:val="00295DED"/>
    <w:rsid w:val="002A3A25"/>
    <w:rsid w:val="002B1A6E"/>
    <w:rsid w:val="002C0898"/>
    <w:rsid w:val="002C1D75"/>
    <w:rsid w:val="002F02F7"/>
    <w:rsid w:val="002F0D1F"/>
    <w:rsid w:val="002F2636"/>
    <w:rsid w:val="002F3FBE"/>
    <w:rsid w:val="00300155"/>
    <w:rsid w:val="0031035A"/>
    <w:rsid w:val="00316731"/>
    <w:rsid w:val="00330747"/>
    <w:rsid w:val="003374B5"/>
    <w:rsid w:val="00342980"/>
    <w:rsid w:val="0034715A"/>
    <w:rsid w:val="00355B9C"/>
    <w:rsid w:val="00360485"/>
    <w:rsid w:val="003624E9"/>
    <w:rsid w:val="00363A82"/>
    <w:rsid w:val="00364402"/>
    <w:rsid w:val="00393335"/>
    <w:rsid w:val="0039632F"/>
    <w:rsid w:val="00397868"/>
    <w:rsid w:val="003A292A"/>
    <w:rsid w:val="003B582D"/>
    <w:rsid w:val="003C38D4"/>
    <w:rsid w:val="003D1762"/>
    <w:rsid w:val="003D19E6"/>
    <w:rsid w:val="003E2383"/>
    <w:rsid w:val="003E3840"/>
    <w:rsid w:val="004075FD"/>
    <w:rsid w:val="00410F3E"/>
    <w:rsid w:val="00413758"/>
    <w:rsid w:val="004153F2"/>
    <w:rsid w:val="004300CD"/>
    <w:rsid w:val="00440616"/>
    <w:rsid w:val="004406E0"/>
    <w:rsid w:val="00443197"/>
    <w:rsid w:val="00445722"/>
    <w:rsid w:val="00452E57"/>
    <w:rsid w:val="004619E5"/>
    <w:rsid w:val="00465F14"/>
    <w:rsid w:val="0047406B"/>
    <w:rsid w:val="00475EFF"/>
    <w:rsid w:val="004856B2"/>
    <w:rsid w:val="00486332"/>
    <w:rsid w:val="00490D63"/>
    <w:rsid w:val="00491594"/>
    <w:rsid w:val="004A25B3"/>
    <w:rsid w:val="004B1374"/>
    <w:rsid w:val="004B64ED"/>
    <w:rsid w:val="004C043E"/>
    <w:rsid w:val="004C49A1"/>
    <w:rsid w:val="004C5829"/>
    <w:rsid w:val="004D5080"/>
    <w:rsid w:val="004D7BE9"/>
    <w:rsid w:val="004E1322"/>
    <w:rsid w:val="004E2374"/>
    <w:rsid w:val="004F5886"/>
    <w:rsid w:val="005006EB"/>
    <w:rsid w:val="0050104B"/>
    <w:rsid w:val="00505707"/>
    <w:rsid w:val="00511C4F"/>
    <w:rsid w:val="00511CAC"/>
    <w:rsid w:val="00532B9E"/>
    <w:rsid w:val="005410D0"/>
    <w:rsid w:val="00543F77"/>
    <w:rsid w:val="005441A0"/>
    <w:rsid w:val="0054472E"/>
    <w:rsid w:val="00551440"/>
    <w:rsid w:val="005545BB"/>
    <w:rsid w:val="00567B1F"/>
    <w:rsid w:val="005A1AEF"/>
    <w:rsid w:val="005B26B4"/>
    <w:rsid w:val="005C004E"/>
    <w:rsid w:val="005D3837"/>
    <w:rsid w:val="005F6D23"/>
    <w:rsid w:val="005F712D"/>
    <w:rsid w:val="006053D1"/>
    <w:rsid w:val="00607B48"/>
    <w:rsid w:val="00613AAD"/>
    <w:rsid w:val="00614B0A"/>
    <w:rsid w:val="00631731"/>
    <w:rsid w:val="006351BE"/>
    <w:rsid w:val="00640A53"/>
    <w:rsid w:val="0066364E"/>
    <w:rsid w:val="00675290"/>
    <w:rsid w:val="00684D84"/>
    <w:rsid w:val="006936C3"/>
    <w:rsid w:val="006A063E"/>
    <w:rsid w:val="006A0B44"/>
    <w:rsid w:val="006B0281"/>
    <w:rsid w:val="006B32B4"/>
    <w:rsid w:val="006C2FEA"/>
    <w:rsid w:val="006C4BD4"/>
    <w:rsid w:val="006C7973"/>
    <w:rsid w:val="006D1C9F"/>
    <w:rsid w:val="006D3310"/>
    <w:rsid w:val="006E4772"/>
    <w:rsid w:val="00706E97"/>
    <w:rsid w:val="007124CF"/>
    <w:rsid w:val="007310C2"/>
    <w:rsid w:val="007618F5"/>
    <w:rsid w:val="00766E40"/>
    <w:rsid w:val="007715A9"/>
    <w:rsid w:val="00782EEC"/>
    <w:rsid w:val="0079161C"/>
    <w:rsid w:val="0079372A"/>
    <w:rsid w:val="007A245F"/>
    <w:rsid w:val="007A71C7"/>
    <w:rsid w:val="007B17A2"/>
    <w:rsid w:val="007B7CF3"/>
    <w:rsid w:val="007C0DFA"/>
    <w:rsid w:val="007C1C03"/>
    <w:rsid w:val="007C5FC9"/>
    <w:rsid w:val="007D0A4F"/>
    <w:rsid w:val="007D5973"/>
    <w:rsid w:val="007D5F64"/>
    <w:rsid w:val="007E02B2"/>
    <w:rsid w:val="007E2668"/>
    <w:rsid w:val="007F4A07"/>
    <w:rsid w:val="00800EF5"/>
    <w:rsid w:val="00802395"/>
    <w:rsid w:val="0080724D"/>
    <w:rsid w:val="008079EF"/>
    <w:rsid w:val="008242BC"/>
    <w:rsid w:val="008274A0"/>
    <w:rsid w:val="00831C61"/>
    <w:rsid w:val="00836376"/>
    <w:rsid w:val="0083725C"/>
    <w:rsid w:val="0084527B"/>
    <w:rsid w:val="00847D6F"/>
    <w:rsid w:val="00856C58"/>
    <w:rsid w:val="00860ADD"/>
    <w:rsid w:val="00872718"/>
    <w:rsid w:val="00882337"/>
    <w:rsid w:val="008845CB"/>
    <w:rsid w:val="00885DB5"/>
    <w:rsid w:val="008863C9"/>
    <w:rsid w:val="008901BF"/>
    <w:rsid w:val="008910D3"/>
    <w:rsid w:val="008924F2"/>
    <w:rsid w:val="008937D2"/>
    <w:rsid w:val="00894D58"/>
    <w:rsid w:val="008A0150"/>
    <w:rsid w:val="008A0F4D"/>
    <w:rsid w:val="008A1909"/>
    <w:rsid w:val="008B0F73"/>
    <w:rsid w:val="008B101B"/>
    <w:rsid w:val="008B4C4E"/>
    <w:rsid w:val="008C0F74"/>
    <w:rsid w:val="008C70E4"/>
    <w:rsid w:val="008E2A28"/>
    <w:rsid w:val="009055F5"/>
    <w:rsid w:val="0091051C"/>
    <w:rsid w:val="009108C1"/>
    <w:rsid w:val="009221D1"/>
    <w:rsid w:val="00922FC0"/>
    <w:rsid w:val="009328AD"/>
    <w:rsid w:val="0093466D"/>
    <w:rsid w:val="009353A8"/>
    <w:rsid w:val="00935F24"/>
    <w:rsid w:val="0094350C"/>
    <w:rsid w:val="0094679C"/>
    <w:rsid w:val="00976D3C"/>
    <w:rsid w:val="00983548"/>
    <w:rsid w:val="009A1036"/>
    <w:rsid w:val="009A3657"/>
    <w:rsid w:val="009A5386"/>
    <w:rsid w:val="009B012D"/>
    <w:rsid w:val="009B267F"/>
    <w:rsid w:val="009B72D4"/>
    <w:rsid w:val="009D651B"/>
    <w:rsid w:val="009D6DF4"/>
    <w:rsid w:val="009E25B4"/>
    <w:rsid w:val="009F0A4D"/>
    <w:rsid w:val="00A05BDE"/>
    <w:rsid w:val="00A0737C"/>
    <w:rsid w:val="00A11F5A"/>
    <w:rsid w:val="00A1458A"/>
    <w:rsid w:val="00A265E4"/>
    <w:rsid w:val="00A3574B"/>
    <w:rsid w:val="00A37AFD"/>
    <w:rsid w:val="00A43EA3"/>
    <w:rsid w:val="00A44323"/>
    <w:rsid w:val="00A54CDA"/>
    <w:rsid w:val="00A56ED7"/>
    <w:rsid w:val="00A72275"/>
    <w:rsid w:val="00A91E81"/>
    <w:rsid w:val="00A936DA"/>
    <w:rsid w:val="00A95E3B"/>
    <w:rsid w:val="00A9753D"/>
    <w:rsid w:val="00AA614A"/>
    <w:rsid w:val="00AC1F38"/>
    <w:rsid w:val="00AC5C59"/>
    <w:rsid w:val="00AC7B39"/>
    <w:rsid w:val="00AE45B5"/>
    <w:rsid w:val="00AF2545"/>
    <w:rsid w:val="00AF7EEA"/>
    <w:rsid w:val="00B25BD6"/>
    <w:rsid w:val="00B36B6C"/>
    <w:rsid w:val="00B51ECC"/>
    <w:rsid w:val="00B734B4"/>
    <w:rsid w:val="00B74F17"/>
    <w:rsid w:val="00B82B1F"/>
    <w:rsid w:val="00B85211"/>
    <w:rsid w:val="00B903AB"/>
    <w:rsid w:val="00B951C5"/>
    <w:rsid w:val="00BA3645"/>
    <w:rsid w:val="00BA51EA"/>
    <w:rsid w:val="00BB30AA"/>
    <w:rsid w:val="00BB40D2"/>
    <w:rsid w:val="00BE61E9"/>
    <w:rsid w:val="00BF3196"/>
    <w:rsid w:val="00C02CE4"/>
    <w:rsid w:val="00C15124"/>
    <w:rsid w:val="00C26816"/>
    <w:rsid w:val="00C3237C"/>
    <w:rsid w:val="00C465AA"/>
    <w:rsid w:val="00C64EA2"/>
    <w:rsid w:val="00C7423E"/>
    <w:rsid w:val="00C74F76"/>
    <w:rsid w:val="00C92523"/>
    <w:rsid w:val="00CA03A1"/>
    <w:rsid w:val="00CB76A2"/>
    <w:rsid w:val="00CD7B2D"/>
    <w:rsid w:val="00CE5CCF"/>
    <w:rsid w:val="00D05289"/>
    <w:rsid w:val="00D132CC"/>
    <w:rsid w:val="00D13736"/>
    <w:rsid w:val="00D172D9"/>
    <w:rsid w:val="00D20B89"/>
    <w:rsid w:val="00D31305"/>
    <w:rsid w:val="00D47543"/>
    <w:rsid w:val="00D65C33"/>
    <w:rsid w:val="00D666C5"/>
    <w:rsid w:val="00D75A2C"/>
    <w:rsid w:val="00D76AE5"/>
    <w:rsid w:val="00D76C12"/>
    <w:rsid w:val="00D9477B"/>
    <w:rsid w:val="00D94DF1"/>
    <w:rsid w:val="00D96571"/>
    <w:rsid w:val="00D974A4"/>
    <w:rsid w:val="00DA550E"/>
    <w:rsid w:val="00DB010E"/>
    <w:rsid w:val="00DB3168"/>
    <w:rsid w:val="00DC737F"/>
    <w:rsid w:val="00DE0622"/>
    <w:rsid w:val="00DE0F00"/>
    <w:rsid w:val="00DE554C"/>
    <w:rsid w:val="00DE5FC4"/>
    <w:rsid w:val="00DE6239"/>
    <w:rsid w:val="00DF34EA"/>
    <w:rsid w:val="00DF5378"/>
    <w:rsid w:val="00DF5C28"/>
    <w:rsid w:val="00E002CC"/>
    <w:rsid w:val="00E00B67"/>
    <w:rsid w:val="00E16EEB"/>
    <w:rsid w:val="00E219D1"/>
    <w:rsid w:val="00E23957"/>
    <w:rsid w:val="00E302F5"/>
    <w:rsid w:val="00E33E31"/>
    <w:rsid w:val="00E34791"/>
    <w:rsid w:val="00E43840"/>
    <w:rsid w:val="00E47407"/>
    <w:rsid w:val="00E51B27"/>
    <w:rsid w:val="00E54536"/>
    <w:rsid w:val="00E74507"/>
    <w:rsid w:val="00E853E1"/>
    <w:rsid w:val="00E96472"/>
    <w:rsid w:val="00EA04FB"/>
    <w:rsid w:val="00EC2FB2"/>
    <w:rsid w:val="00EC3188"/>
    <w:rsid w:val="00EC377C"/>
    <w:rsid w:val="00ED2C2B"/>
    <w:rsid w:val="00EF4C0E"/>
    <w:rsid w:val="00EF64A0"/>
    <w:rsid w:val="00EF6C47"/>
    <w:rsid w:val="00F032E1"/>
    <w:rsid w:val="00F11AA6"/>
    <w:rsid w:val="00F16488"/>
    <w:rsid w:val="00F208F8"/>
    <w:rsid w:val="00F251F2"/>
    <w:rsid w:val="00F2651A"/>
    <w:rsid w:val="00F27416"/>
    <w:rsid w:val="00F416C0"/>
    <w:rsid w:val="00F44416"/>
    <w:rsid w:val="00F446C2"/>
    <w:rsid w:val="00F475D0"/>
    <w:rsid w:val="00F70B32"/>
    <w:rsid w:val="00F80A34"/>
    <w:rsid w:val="00F82743"/>
    <w:rsid w:val="00F82F6D"/>
    <w:rsid w:val="00F85977"/>
    <w:rsid w:val="00F92291"/>
    <w:rsid w:val="00F93081"/>
    <w:rsid w:val="00FB4586"/>
    <w:rsid w:val="00FC7688"/>
    <w:rsid w:val="00FD0F71"/>
    <w:rsid w:val="00FD2C4C"/>
    <w:rsid w:val="00FD30C3"/>
    <w:rsid w:val="00FE247C"/>
    <w:rsid w:val="00FE52C0"/>
    <w:rsid w:val="00FF746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23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F76"/>
    <w:rPr>
      <w:sz w:val="24"/>
    </w:rPr>
  </w:style>
  <w:style w:type="paragraph" w:styleId="Heading1">
    <w:name w:val="heading 1"/>
    <w:basedOn w:val="Normal"/>
    <w:next w:val="Normal"/>
    <w:link w:val="Heading1Char"/>
    <w:uiPriority w:val="99"/>
    <w:qFormat/>
    <w:rsid w:val="00180077"/>
    <w:pPr>
      <w:keepNext/>
      <w:outlineLvl w:val="0"/>
    </w:pPr>
    <w:rPr>
      <w:rFonts w:ascii="Palatino" w:hAnsi="Palatino"/>
      <w:b/>
    </w:rPr>
  </w:style>
  <w:style w:type="paragraph" w:styleId="Heading2">
    <w:name w:val="heading 2"/>
    <w:basedOn w:val="Normal"/>
    <w:next w:val="Normal"/>
    <w:link w:val="Heading2Char"/>
    <w:uiPriority w:val="99"/>
    <w:qFormat/>
    <w:rsid w:val="00180077"/>
    <w:pPr>
      <w:keepNext/>
      <w:ind w:firstLine="720"/>
      <w:outlineLvl w:val="1"/>
    </w:pPr>
    <w:rPr>
      <w:rFonts w:ascii="Palatino" w:hAnsi="Palatino"/>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D23"/>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5F6D23"/>
    <w:rPr>
      <w:rFonts w:ascii="Calibri" w:hAnsi="Calibri" w:cs="Times New Roman"/>
      <w:b/>
      <w:bCs/>
      <w:i/>
      <w:iCs/>
      <w:sz w:val="28"/>
    </w:rPr>
  </w:style>
  <w:style w:type="paragraph" w:styleId="Header">
    <w:name w:val="header"/>
    <w:basedOn w:val="Normal"/>
    <w:link w:val="HeaderChar"/>
    <w:uiPriority w:val="99"/>
    <w:rsid w:val="00C74F76"/>
    <w:pPr>
      <w:tabs>
        <w:tab w:val="center" w:pos="4320"/>
        <w:tab w:val="right" w:pos="8640"/>
      </w:tabs>
    </w:pPr>
  </w:style>
  <w:style w:type="character" w:customStyle="1" w:styleId="HeaderChar">
    <w:name w:val="Header Char"/>
    <w:basedOn w:val="DefaultParagraphFont"/>
    <w:link w:val="Header"/>
    <w:uiPriority w:val="99"/>
    <w:semiHidden/>
    <w:rsid w:val="005F6D23"/>
    <w:rPr>
      <w:rFonts w:cs="Times New Roman"/>
      <w:sz w:val="24"/>
    </w:rPr>
  </w:style>
  <w:style w:type="paragraph" w:styleId="Footer">
    <w:name w:val="footer"/>
    <w:basedOn w:val="Normal"/>
    <w:link w:val="FooterChar"/>
    <w:uiPriority w:val="99"/>
    <w:semiHidden/>
    <w:rsid w:val="00C74F76"/>
    <w:pPr>
      <w:tabs>
        <w:tab w:val="center" w:pos="4320"/>
        <w:tab w:val="right" w:pos="8640"/>
      </w:tabs>
    </w:pPr>
  </w:style>
  <w:style w:type="character" w:customStyle="1" w:styleId="FooterChar">
    <w:name w:val="Footer Char"/>
    <w:basedOn w:val="DefaultParagraphFont"/>
    <w:link w:val="Footer"/>
    <w:uiPriority w:val="99"/>
    <w:semiHidden/>
    <w:rsid w:val="005F6D23"/>
    <w:rPr>
      <w:rFonts w:cs="Times New Roman"/>
      <w:sz w:val="24"/>
    </w:rPr>
  </w:style>
  <w:style w:type="paragraph" w:styleId="BodyText">
    <w:name w:val="Body Text"/>
    <w:basedOn w:val="Normal"/>
    <w:link w:val="BodyTextChar"/>
    <w:uiPriority w:val="99"/>
    <w:rsid w:val="00180077"/>
    <w:rPr>
      <w:rFonts w:ascii="Palatino" w:hAnsi="Palatino"/>
      <w:i/>
    </w:rPr>
  </w:style>
  <w:style w:type="character" w:customStyle="1" w:styleId="BodyTextChar">
    <w:name w:val="Body Text Char"/>
    <w:basedOn w:val="DefaultParagraphFont"/>
    <w:link w:val="BodyText"/>
    <w:uiPriority w:val="99"/>
    <w:semiHidden/>
    <w:rsid w:val="005F6D23"/>
    <w:rPr>
      <w:rFonts w:cs="Times New Roman"/>
      <w:sz w:val="24"/>
    </w:rPr>
  </w:style>
  <w:style w:type="character" w:styleId="Hyperlink">
    <w:name w:val="Hyperlink"/>
    <w:basedOn w:val="DefaultParagraphFont"/>
    <w:uiPriority w:val="99"/>
    <w:rsid w:val="00180077"/>
    <w:rPr>
      <w:rFonts w:cs="Times New Roman"/>
      <w:color w:val="0000FF"/>
      <w:u w:val="single"/>
    </w:rPr>
  </w:style>
  <w:style w:type="paragraph" w:styleId="BodyText3">
    <w:name w:val="Body Text 3"/>
    <w:basedOn w:val="Normal"/>
    <w:link w:val="BodyText3Char"/>
    <w:uiPriority w:val="99"/>
    <w:rsid w:val="00180077"/>
    <w:pPr>
      <w:spacing w:line="360" w:lineRule="auto"/>
    </w:pPr>
    <w:rPr>
      <w:rFonts w:ascii="Palatino" w:hAnsi="Palatino"/>
      <w:color w:val="000000"/>
    </w:rPr>
  </w:style>
  <w:style w:type="character" w:customStyle="1" w:styleId="BodyText3Char">
    <w:name w:val="Body Text 3 Char"/>
    <w:basedOn w:val="DefaultParagraphFont"/>
    <w:link w:val="BodyText3"/>
    <w:uiPriority w:val="99"/>
    <w:semiHidden/>
    <w:rsid w:val="005F6D23"/>
    <w:rPr>
      <w:rFonts w:cs="Times New Roman"/>
      <w:sz w:val="16"/>
    </w:rPr>
  </w:style>
  <w:style w:type="paragraph" w:styleId="BodyTextIndent2">
    <w:name w:val="Body Text Indent 2"/>
    <w:basedOn w:val="Normal"/>
    <w:link w:val="BodyTextIndent2Char"/>
    <w:uiPriority w:val="99"/>
    <w:rsid w:val="00180077"/>
    <w:pPr>
      <w:spacing w:line="360" w:lineRule="auto"/>
      <w:ind w:firstLine="720"/>
    </w:pPr>
    <w:rPr>
      <w:rFonts w:ascii="Times" w:hAnsi="Times"/>
      <w:i/>
    </w:rPr>
  </w:style>
  <w:style w:type="character" w:customStyle="1" w:styleId="BodyTextIndent2Char">
    <w:name w:val="Body Text Indent 2 Char"/>
    <w:basedOn w:val="DefaultParagraphFont"/>
    <w:link w:val="BodyTextIndent2"/>
    <w:uiPriority w:val="99"/>
    <w:semiHidden/>
    <w:rsid w:val="005F6D23"/>
    <w:rPr>
      <w:rFonts w:cs="Times New Roman"/>
      <w:sz w:val="24"/>
    </w:rPr>
  </w:style>
  <w:style w:type="character" w:styleId="FollowedHyperlink">
    <w:name w:val="FollowedHyperlink"/>
    <w:basedOn w:val="DefaultParagraphFont"/>
    <w:uiPriority w:val="99"/>
    <w:rsid w:val="000E06FA"/>
    <w:rPr>
      <w:rFonts w:cs="Times New Roman"/>
      <w:color w:val="800080"/>
      <w:u w:val="single"/>
    </w:rPr>
  </w:style>
  <w:style w:type="character" w:styleId="CommentReference">
    <w:name w:val="annotation reference"/>
    <w:basedOn w:val="DefaultParagraphFont"/>
    <w:uiPriority w:val="99"/>
    <w:semiHidden/>
    <w:unhideWhenUsed/>
    <w:rsid w:val="00E00B67"/>
    <w:rPr>
      <w:sz w:val="18"/>
      <w:szCs w:val="18"/>
    </w:rPr>
  </w:style>
  <w:style w:type="paragraph" w:styleId="CommentText">
    <w:name w:val="annotation text"/>
    <w:basedOn w:val="Normal"/>
    <w:link w:val="CommentTextChar"/>
    <w:uiPriority w:val="99"/>
    <w:semiHidden/>
    <w:unhideWhenUsed/>
    <w:rsid w:val="00E00B67"/>
    <w:rPr>
      <w:szCs w:val="24"/>
    </w:rPr>
  </w:style>
  <w:style w:type="character" w:customStyle="1" w:styleId="CommentTextChar">
    <w:name w:val="Comment Text Char"/>
    <w:basedOn w:val="DefaultParagraphFont"/>
    <w:link w:val="CommentText"/>
    <w:uiPriority w:val="99"/>
    <w:semiHidden/>
    <w:rsid w:val="00E00B67"/>
    <w:rPr>
      <w:sz w:val="24"/>
      <w:szCs w:val="24"/>
    </w:rPr>
  </w:style>
  <w:style w:type="paragraph" w:styleId="CommentSubject">
    <w:name w:val="annotation subject"/>
    <w:basedOn w:val="CommentText"/>
    <w:next w:val="CommentText"/>
    <w:link w:val="CommentSubjectChar"/>
    <w:uiPriority w:val="99"/>
    <w:semiHidden/>
    <w:unhideWhenUsed/>
    <w:rsid w:val="00E00B67"/>
    <w:rPr>
      <w:b/>
      <w:bCs/>
      <w:sz w:val="20"/>
      <w:szCs w:val="20"/>
    </w:rPr>
  </w:style>
  <w:style w:type="character" w:customStyle="1" w:styleId="CommentSubjectChar">
    <w:name w:val="Comment Subject Char"/>
    <w:basedOn w:val="CommentTextChar"/>
    <w:link w:val="CommentSubject"/>
    <w:uiPriority w:val="99"/>
    <w:semiHidden/>
    <w:rsid w:val="00E00B67"/>
    <w:rPr>
      <w:b/>
      <w:bCs/>
      <w:sz w:val="24"/>
      <w:szCs w:val="24"/>
    </w:rPr>
  </w:style>
  <w:style w:type="paragraph" w:styleId="BalloonText">
    <w:name w:val="Balloon Text"/>
    <w:basedOn w:val="Normal"/>
    <w:link w:val="BalloonTextChar"/>
    <w:uiPriority w:val="99"/>
    <w:semiHidden/>
    <w:unhideWhenUsed/>
    <w:rsid w:val="00E00B67"/>
    <w:rPr>
      <w:sz w:val="18"/>
      <w:szCs w:val="18"/>
    </w:rPr>
  </w:style>
  <w:style w:type="character" w:customStyle="1" w:styleId="BalloonTextChar">
    <w:name w:val="Balloon Text Char"/>
    <w:basedOn w:val="DefaultParagraphFont"/>
    <w:link w:val="BalloonText"/>
    <w:uiPriority w:val="99"/>
    <w:semiHidden/>
    <w:rsid w:val="00E00B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mailto:dhaydock@wrayward.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veluxusa.com" TargetMode="External"/><Relationship Id="rId11" Type="http://schemas.openxmlformats.org/officeDocument/2006/relationships/hyperlink" Target="http://www.whyskylights.com" TargetMode="External"/><Relationship Id="rId12" Type="http://schemas.openxmlformats.org/officeDocument/2006/relationships/hyperlink" Target="http://www.veluxusa.com" TargetMode="External"/><Relationship Id="rId13" Type="http://schemas.openxmlformats.org/officeDocument/2006/relationships/hyperlink" Target="http://www.whyskylights.com" TargetMode="External"/><Relationship Id="rId14" Type="http://schemas.openxmlformats.org/officeDocument/2006/relationships/hyperlink" Target="http://www.youtube.com/veluxusa" TargetMode="External"/><Relationship Id="rId15" Type="http://schemas.openxmlformats.org/officeDocument/2006/relationships/hyperlink" Target="https://www.facebook.com/VELUXAmerica" TargetMode="External"/><Relationship Id="rId16" Type="http://schemas.openxmlformats.org/officeDocument/2006/relationships/hyperlink" Target="https://twitter.com/VELUXAmerica" TargetMode="External"/><Relationship Id="rId17" Type="http://schemas.openxmlformats.org/officeDocument/2006/relationships/hyperlink" Target="http://www.pinterest.com/veluxamerica/" TargetMode="External"/><Relationship Id="rId18" Type="http://schemas.openxmlformats.org/officeDocument/2006/relationships/hyperlink" Target="https://vimeo.com/veluxusa" TargetMode="External"/><Relationship Id="rId19" Type="http://schemas.openxmlformats.org/officeDocument/2006/relationships/hyperlink" Target="https://www.instagram.com/veluxus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moran@wray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Company Name</vt:lpstr>
    </vt:vector>
  </TitlesOfParts>
  <Company>VELUX America Inc.</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Pamela Smith User</dc:creator>
  <cp:keywords/>
  <cp:lastModifiedBy>Wray Ward</cp:lastModifiedBy>
  <cp:revision>69</cp:revision>
  <dcterms:created xsi:type="dcterms:W3CDTF">2014-10-31T21:45:00Z</dcterms:created>
  <dcterms:modified xsi:type="dcterms:W3CDTF">2016-11-30T20:38:00Z</dcterms:modified>
</cp:coreProperties>
</file>