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77" w:rsidRPr="007D5699" w:rsidRDefault="00193977" w:rsidP="00193977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:rsidR="00193977" w:rsidRPr="007D5699" w:rsidRDefault="00193977" w:rsidP="0019397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Pr="007D5699">
        <w:rPr>
          <w:rFonts w:ascii="Verdana" w:hAnsi="Verdana"/>
          <w:color w:val="000000"/>
          <w:sz w:val="20"/>
          <w:szCs w:val="20"/>
        </w:rPr>
        <w:t>evering</w:t>
      </w:r>
      <w:r>
        <w:rPr>
          <w:rFonts w:ascii="Verdana" w:hAnsi="Verdana"/>
          <w:color w:val="000000"/>
          <w:sz w:val="20"/>
          <w:szCs w:val="20"/>
        </w:rPr>
        <w:t xml:space="preserve"> og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</w:t>
      </w:r>
      <w:r w:rsidRPr="007D5699">
        <w:rPr>
          <w:rFonts w:ascii="Verdana" w:hAnsi="Verdana"/>
          <w:color w:val="000000"/>
          <w:sz w:val="20"/>
          <w:szCs w:val="20"/>
        </w:rPr>
        <w:t>ontering og af</w:t>
      </w:r>
      <w:r>
        <w:rPr>
          <w:rFonts w:ascii="Verdana" w:hAnsi="Verdana"/>
          <w:color w:val="000000"/>
          <w:sz w:val="20"/>
          <w:szCs w:val="20"/>
        </w:rPr>
        <w:t xml:space="preserve"> tophængte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tagvinduer.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Arbejdet omfatter desuden </w:t>
      </w:r>
      <w:r w:rsidR="00B66F8A">
        <w:rPr>
          <w:rFonts w:ascii="Verdana" w:hAnsi="Verdana"/>
          <w:color w:val="000000"/>
          <w:sz w:val="20"/>
          <w:szCs w:val="20"/>
        </w:rPr>
        <w:t xml:space="preserve">levering og </w:t>
      </w:r>
      <w:r w:rsidRPr="007D5699">
        <w:rPr>
          <w:rFonts w:ascii="Verdana" w:hAnsi="Verdana"/>
          <w:color w:val="000000"/>
          <w:sz w:val="20"/>
          <w:szCs w:val="20"/>
        </w:rPr>
        <w:t xml:space="preserve">montering af </w:t>
      </w:r>
      <w:r w:rsidR="00B66F8A" w:rsidRPr="007D5699">
        <w:rPr>
          <w:rFonts w:ascii="Verdana" w:hAnsi="Verdana"/>
          <w:color w:val="000000"/>
          <w:sz w:val="20"/>
          <w:szCs w:val="20"/>
        </w:rPr>
        <w:t>undertagstilslutning, udvendige inddækninger</w:t>
      </w:r>
      <w:r w:rsidR="00B66F8A">
        <w:rPr>
          <w:rFonts w:ascii="Verdana" w:hAnsi="Verdana"/>
          <w:color w:val="000000"/>
          <w:sz w:val="20"/>
          <w:szCs w:val="20"/>
        </w:rPr>
        <w:t xml:space="preserve">, karmisolering, </w:t>
      </w:r>
      <w:r w:rsidRPr="007D5699">
        <w:rPr>
          <w:rFonts w:ascii="Verdana" w:hAnsi="Verdana"/>
          <w:color w:val="000000"/>
          <w:sz w:val="20"/>
          <w:szCs w:val="20"/>
        </w:rPr>
        <w:t>dampspærre</w:t>
      </w:r>
      <w:r>
        <w:rPr>
          <w:rFonts w:ascii="Verdana" w:hAnsi="Verdana"/>
          <w:color w:val="000000"/>
          <w:sz w:val="20"/>
          <w:szCs w:val="20"/>
        </w:rPr>
        <w:t xml:space="preserve"> og indvendige lysningspaneler</w:t>
      </w:r>
      <w:r w:rsidR="00B66F8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&lt;samt mørklægningsgardin&gt;.</w:t>
      </w:r>
      <w:r w:rsidR="00B66F8A">
        <w:rPr>
          <w:rFonts w:ascii="Verdana" w:hAnsi="Verdana"/>
          <w:color w:val="000000"/>
          <w:sz w:val="20"/>
          <w:szCs w:val="20"/>
        </w:rPr>
        <w:t xml:space="preserve"> Karmisolering, dampspærre og indvendige lysningspaneler tildannes på stedet.</w:t>
      </w:r>
    </w:p>
    <w:p w:rsidR="00193977" w:rsidRDefault="00193977" w:rsidP="0019397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6949B5" w:rsidRDefault="00193977" w:rsidP="0019397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Tophængt tagvindue: &lt;x&gt; stk., manuelt</w:t>
      </w:r>
      <w:r w:rsidRPr="007D5699">
        <w:rPr>
          <w:rFonts w:ascii="Verdana" w:hAnsi="Verdana"/>
          <w:color w:val="000000"/>
          <w:sz w:val="20"/>
          <w:szCs w:val="20"/>
        </w:rPr>
        <w:t xml:space="preserve"> betjent </w:t>
      </w:r>
      <w:r>
        <w:rPr>
          <w:rFonts w:ascii="Verdana" w:hAnsi="Verdana"/>
          <w:color w:val="000000"/>
          <w:sz w:val="20"/>
          <w:szCs w:val="20"/>
        </w:rPr>
        <w:t>med udvendigt</w:t>
      </w:r>
      <w:r w:rsidRPr="007D5699">
        <w:rPr>
          <w:rFonts w:ascii="Verdana" w:hAnsi="Verdana"/>
          <w:color w:val="000000"/>
          <w:sz w:val="20"/>
          <w:szCs w:val="20"/>
        </w:rPr>
        <w:t xml:space="preserve"> karmmål på &lt;</w:t>
      </w:r>
      <w:r>
        <w:rPr>
          <w:rFonts w:ascii="Verdana" w:hAnsi="Verdana"/>
          <w:color w:val="000000"/>
          <w:sz w:val="18"/>
          <w:szCs w:val="18"/>
        </w:rPr>
        <w:t>49,5x55/49,5x80</w:t>
      </w:r>
      <w:r w:rsidRPr="007D5699">
        <w:rPr>
          <w:rFonts w:ascii="Verdana" w:hAnsi="Verdana"/>
          <w:color w:val="000000"/>
          <w:sz w:val="20"/>
          <w:szCs w:val="20"/>
        </w:rPr>
        <w:t>&gt; cm.</w:t>
      </w:r>
    </w:p>
    <w:p w:rsidR="00193977" w:rsidRPr="007D5699" w:rsidRDefault="00193977" w:rsidP="00193977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Karmisolering</w:t>
      </w:r>
      <w:r w:rsidR="00B66F8A">
        <w:rPr>
          <w:rFonts w:ascii="Verdana" w:hAnsi="Verdana"/>
          <w:color w:val="000000"/>
          <w:sz w:val="20"/>
          <w:szCs w:val="20"/>
        </w:rPr>
        <w:t xml:space="preserve"> svarende til &lt;x&gt; stk. tagvinduer</w:t>
      </w:r>
    </w:p>
    <w:p w:rsidR="00193977" w:rsidRPr="007D5699" w:rsidRDefault="00193977" w:rsidP="00193977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Undertags</w:t>
      </w:r>
      <w:r w:rsidR="00983015">
        <w:rPr>
          <w:rFonts w:ascii="Verdana" w:hAnsi="Verdana"/>
          <w:color w:val="000000"/>
          <w:sz w:val="20"/>
          <w:szCs w:val="20"/>
        </w:rPr>
        <w:t>krave</w:t>
      </w:r>
      <w:r w:rsidRPr="007D5699">
        <w:rPr>
          <w:rFonts w:ascii="Verdana" w:hAnsi="Verdana"/>
          <w:color w:val="000000"/>
          <w:sz w:val="20"/>
          <w:szCs w:val="20"/>
        </w:rPr>
        <w:t xml:space="preserve">: 1 sæt pr. </w:t>
      </w:r>
      <w:r>
        <w:rPr>
          <w:rFonts w:ascii="Verdana" w:hAnsi="Verdana"/>
          <w:color w:val="000000"/>
          <w:sz w:val="20"/>
          <w:szCs w:val="20"/>
        </w:rPr>
        <w:t>tagvindue</w:t>
      </w:r>
      <w:r w:rsidR="00252927">
        <w:rPr>
          <w:rFonts w:ascii="Verdana" w:hAnsi="Verdana"/>
          <w:color w:val="000000"/>
          <w:sz w:val="20"/>
          <w:szCs w:val="20"/>
        </w:rPr>
        <w:t xml:space="preserve"> præmonteret på karm</w:t>
      </w:r>
    </w:p>
    <w:p w:rsidR="00193977" w:rsidRDefault="00193977" w:rsidP="00193977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Inddækninger: </w:t>
      </w:r>
      <w:r w:rsidR="00AC53B4">
        <w:rPr>
          <w:rFonts w:ascii="Verdana" w:hAnsi="Verdana"/>
          <w:color w:val="000000"/>
          <w:sz w:val="20"/>
          <w:szCs w:val="20"/>
        </w:rPr>
        <w:t>svarende</w:t>
      </w:r>
      <w:r w:rsidRPr="007D5699">
        <w:rPr>
          <w:rFonts w:ascii="Verdana" w:hAnsi="Verdana"/>
          <w:color w:val="000000"/>
          <w:sz w:val="20"/>
          <w:szCs w:val="20"/>
        </w:rPr>
        <w:t xml:space="preserve"> til &lt;x&gt; </w:t>
      </w:r>
      <w:r w:rsidR="00983015">
        <w:rPr>
          <w:rFonts w:ascii="Verdana" w:hAnsi="Verdana"/>
          <w:color w:val="000000"/>
          <w:sz w:val="20"/>
          <w:szCs w:val="20"/>
        </w:rPr>
        <w:t xml:space="preserve">tagvinduer og </w:t>
      </w:r>
      <w:r>
        <w:rPr>
          <w:rFonts w:ascii="Verdana" w:hAnsi="Verdana"/>
          <w:color w:val="000000"/>
          <w:sz w:val="20"/>
          <w:szCs w:val="20"/>
        </w:rPr>
        <w:t>tagbeklædning</w:t>
      </w:r>
      <w:r w:rsidR="00E22ACB">
        <w:rPr>
          <w:rFonts w:ascii="Verdana" w:hAnsi="Verdana"/>
          <w:color w:val="000000"/>
          <w:sz w:val="20"/>
          <w:szCs w:val="20"/>
        </w:rPr>
        <w:t xml:space="preserve"> </w:t>
      </w:r>
      <w:r w:rsidR="00983015">
        <w:rPr>
          <w:rFonts w:ascii="Verdana" w:hAnsi="Verdana"/>
          <w:color w:val="000000"/>
          <w:sz w:val="20"/>
          <w:szCs w:val="20"/>
        </w:rPr>
        <w:t xml:space="preserve">af type </w:t>
      </w:r>
      <w:r w:rsidR="00E22ACB">
        <w:rPr>
          <w:rFonts w:ascii="Verdana" w:hAnsi="Verdana"/>
          <w:color w:val="000000"/>
          <w:sz w:val="20"/>
          <w:szCs w:val="20"/>
        </w:rPr>
        <w:t>&lt;vingetegl/</w:t>
      </w:r>
      <w:r w:rsidR="00983015">
        <w:rPr>
          <w:rFonts w:ascii="Verdana" w:hAnsi="Verdana"/>
          <w:color w:val="000000"/>
          <w:sz w:val="20"/>
          <w:szCs w:val="20"/>
        </w:rPr>
        <w:t>falstagsten</w:t>
      </w:r>
      <w:r w:rsidR="00E22ACB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skiffer</w:t>
      </w:r>
      <w:r w:rsidR="00983015">
        <w:rPr>
          <w:rFonts w:ascii="Verdana" w:hAnsi="Verdana"/>
          <w:color w:val="000000"/>
          <w:sz w:val="20"/>
          <w:szCs w:val="20"/>
        </w:rPr>
        <w:t>/tagpap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B66F8A" w:rsidRPr="007D5699" w:rsidRDefault="00B66F8A" w:rsidP="00193977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</w:t>
      </w:r>
      <w:r w:rsidR="00AC53B4">
        <w:rPr>
          <w:rFonts w:ascii="Verdana" w:hAnsi="Verdana"/>
          <w:color w:val="000000"/>
          <w:sz w:val="20"/>
          <w:szCs w:val="20"/>
        </w:rPr>
        <w:t xml:space="preserve"> svarende til &lt;x&gt; stk. tagvinduer</w:t>
      </w:r>
    </w:p>
    <w:p w:rsidR="00193977" w:rsidRPr="007D5699" w:rsidRDefault="00193977" w:rsidP="00193977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Lysn</w:t>
      </w:r>
      <w:r w:rsidR="00B66F8A">
        <w:rPr>
          <w:rFonts w:ascii="Verdana" w:hAnsi="Verdana"/>
          <w:color w:val="000000"/>
          <w:sz w:val="20"/>
          <w:szCs w:val="20"/>
        </w:rPr>
        <w:t>ingspaneler</w:t>
      </w:r>
      <w:r w:rsidR="00AC53B4">
        <w:rPr>
          <w:rFonts w:ascii="Verdana" w:hAnsi="Verdana"/>
          <w:color w:val="000000"/>
          <w:sz w:val="20"/>
          <w:szCs w:val="20"/>
        </w:rPr>
        <w:t xml:space="preserve"> svarende til &lt;x&gt; stk. tagvinduer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DA6FC1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7C4483">
        <w:rPr>
          <w:rFonts w:ascii="Verdana" w:hAnsi="Verdana"/>
          <w:color w:val="000000"/>
          <w:sz w:val="20"/>
          <w:szCs w:val="20"/>
        </w:rPr>
        <w:t>tagvindue</w:t>
      </w:r>
      <w:r>
        <w:rPr>
          <w:rFonts w:ascii="Verdana" w:hAnsi="Verdana"/>
          <w:color w:val="000000"/>
          <w:sz w:val="20"/>
          <w:szCs w:val="20"/>
        </w:rPr>
        <w:t xml:space="preserve">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</w:t>
      </w:r>
      <w:r w:rsidR="00983015" w:rsidRPr="00983015">
        <w:rPr>
          <w:rFonts w:ascii="Verdana" w:hAnsi="Verdana"/>
          <w:color w:val="000000"/>
          <w:sz w:val="20"/>
          <w:szCs w:val="20"/>
        </w:rPr>
        <w:t>30</w:t>
      </w:r>
      <w:r w:rsidR="00983015">
        <w:rPr>
          <w:rFonts w:ascii="Verdana" w:hAnsi="Verdana"/>
          <w:color w:val="000000"/>
          <w:sz w:val="20"/>
          <w:szCs w:val="20"/>
        </w:rPr>
        <w:t>°</w:t>
      </w:r>
      <w:r w:rsidR="00983015" w:rsidRPr="00983015">
        <w:rPr>
          <w:rFonts w:ascii="Verdana" w:hAnsi="Verdana"/>
          <w:color w:val="000000"/>
          <w:sz w:val="20"/>
          <w:szCs w:val="20"/>
        </w:rPr>
        <w:t>-55</w:t>
      </w:r>
      <w:r>
        <w:rPr>
          <w:rFonts w:ascii="Verdana" w:hAnsi="Verdana"/>
          <w:color w:val="000000"/>
          <w:sz w:val="20"/>
          <w:szCs w:val="20"/>
        </w:rPr>
        <w:t>°&gt; på bygning &lt;x&gt;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F02E75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F02E75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193977" w:rsidRPr="007D5699" w:rsidRDefault="00193977" w:rsidP="00193977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193977" w:rsidRPr="007D5699" w:rsidRDefault="00193977" w:rsidP="00193977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93977" w:rsidRPr="007D5699" w:rsidRDefault="00193977" w:rsidP="00193977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193977" w:rsidRDefault="00193977" w:rsidP="0019397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F02E75" w:rsidRDefault="00193977" w:rsidP="00193977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193977" w:rsidRPr="007D5699" w:rsidRDefault="00193977" w:rsidP="0019397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193977" w:rsidRPr="007D5699" w:rsidRDefault="00193977" w:rsidP="0019397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93977" w:rsidRPr="007D5699" w:rsidRDefault="00193977" w:rsidP="0019397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193977" w:rsidRDefault="00193977" w:rsidP="00193977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Efter nærværende beskrevne bygningsdele/arbejder følger følgende bygningsdele/arbejder:</w:t>
      </w:r>
    </w:p>
    <w:p w:rsidR="00193977" w:rsidRDefault="00193977" w:rsidP="00193977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193977" w:rsidRDefault="00193977" w:rsidP="00193977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193977" w:rsidRPr="007D5699" w:rsidRDefault="00193977" w:rsidP="00193977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193977" w:rsidRPr="007D5699" w:rsidRDefault="00193977" w:rsidP="0019397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68142F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884083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93977" w:rsidRDefault="00193977" w:rsidP="0019397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93977" w:rsidRPr="00527D9C" w:rsidRDefault="00193977" w:rsidP="0019397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placering i tagflade - hele tagsten under ovenlysvindue tilstræbes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Planlægning af udvendig karmafstande mellem </w:t>
      </w:r>
      <w:r w:rsidR="00983015" w:rsidRPr="00B3203E">
        <w:rPr>
          <w:rFonts w:ascii="Verdana" w:hAnsi="Verdana"/>
          <w:sz w:val="20"/>
        </w:rPr>
        <w:t>sammenbyggede</w:t>
      </w:r>
      <w:r w:rsidRPr="00B3203E">
        <w:rPr>
          <w:rFonts w:ascii="Verdana" w:hAnsi="Verdana"/>
          <w:sz w:val="20"/>
        </w:rPr>
        <w:t xml:space="preserve"> ovenlysvinduer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:rsidR="00193977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983015" w:rsidRPr="00B3203E" w:rsidRDefault="00983015" w:rsidP="00983015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:rsidR="00983015" w:rsidRPr="0067693E" w:rsidRDefault="00983015" w:rsidP="00983015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983015" w:rsidRPr="007D5699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Tagvinduer</w:t>
      </w:r>
      <w:r w:rsidRPr="00141577">
        <w:rPr>
          <w:rFonts w:ascii="Verdana" w:hAnsi="Verdana"/>
          <w:color w:val="000000"/>
          <w:sz w:val="20"/>
          <w:szCs w:val="20"/>
        </w:rPr>
        <w:t xml:space="preserve"> leveres i træ og </w:t>
      </w:r>
      <w:r>
        <w:rPr>
          <w:rFonts w:ascii="Verdana" w:hAnsi="Verdana"/>
          <w:color w:val="000000"/>
          <w:sz w:val="20"/>
          <w:szCs w:val="20"/>
        </w:rPr>
        <w:t xml:space="preserve">med </w:t>
      </w:r>
      <w:r w:rsidRPr="00141577">
        <w:rPr>
          <w:rFonts w:ascii="Verdana" w:hAnsi="Verdana"/>
          <w:color w:val="000000"/>
          <w:sz w:val="20"/>
          <w:szCs w:val="20"/>
        </w:rPr>
        <w:t xml:space="preserve">udvendig beklædning i </w:t>
      </w:r>
      <w:r>
        <w:rPr>
          <w:rFonts w:ascii="Verdana" w:hAnsi="Verdana"/>
          <w:color w:val="000000"/>
          <w:sz w:val="20"/>
          <w:szCs w:val="20"/>
        </w:rPr>
        <w:t>zink &lt;alternativ: kobber&gt;</w:t>
      </w:r>
      <w:r w:rsidRPr="00141577">
        <w:rPr>
          <w:rFonts w:ascii="Verdana" w:hAnsi="Verdana"/>
          <w:color w:val="000000"/>
          <w:sz w:val="20"/>
          <w:szCs w:val="20"/>
        </w:rPr>
        <w:t>, samt med systemtilhørende undertags</w:t>
      </w:r>
      <w:r>
        <w:rPr>
          <w:rFonts w:ascii="Verdana" w:hAnsi="Verdana"/>
          <w:color w:val="000000"/>
          <w:sz w:val="20"/>
          <w:szCs w:val="20"/>
        </w:rPr>
        <w:t>krave</w:t>
      </w:r>
      <w:r w:rsidRPr="00141577">
        <w:rPr>
          <w:rFonts w:ascii="Verdana" w:hAnsi="Verdana"/>
          <w:color w:val="000000"/>
          <w:sz w:val="20"/>
          <w:szCs w:val="20"/>
        </w:rPr>
        <w:t xml:space="preserve"> og udvendige inddækninger.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60B4B">
        <w:rPr>
          <w:rFonts w:ascii="Verdana" w:hAnsi="Verdana"/>
          <w:color w:val="000000"/>
          <w:sz w:val="20"/>
          <w:szCs w:val="20"/>
        </w:rPr>
        <w:t xml:space="preserve">Tagvinduet </w:t>
      </w:r>
      <w:r w:rsidRPr="007D5699">
        <w:rPr>
          <w:rFonts w:ascii="Verdana" w:hAnsi="Verdana"/>
          <w:color w:val="000000"/>
          <w:sz w:val="20"/>
          <w:szCs w:val="20"/>
        </w:rPr>
        <w:t>skal v</w:t>
      </w:r>
      <w:r w:rsidR="00D60B4B">
        <w:rPr>
          <w:rFonts w:ascii="Verdana" w:hAnsi="Verdana"/>
          <w:color w:val="000000"/>
          <w:sz w:val="20"/>
          <w:szCs w:val="20"/>
        </w:rPr>
        <w:t xml:space="preserve">ære godkendt til udendørs brug og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83015" w:rsidRPr="007D5699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Tagvinduet </w:t>
      </w:r>
      <w:r w:rsidR="00983015" w:rsidRPr="007D5699">
        <w:rPr>
          <w:rFonts w:ascii="Verdana" w:hAnsi="Verdana"/>
          <w:color w:val="000000"/>
          <w:sz w:val="20"/>
          <w:szCs w:val="20"/>
        </w:rPr>
        <w:t>skal have en garanti på min 10 år.</w:t>
      </w:r>
    </w:p>
    <w:p w:rsidR="00983015" w:rsidRDefault="00983015" w:rsidP="00983015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983015" w:rsidRPr="000D2AB3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 xml:space="preserve">Tophængt tagvindue </w:t>
      </w: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83015" w:rsidRPr="00AE0952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Natur zink</w:t>
      </w:r>
      <w:r w:rsidRPr="00AE0952">
        <w:rPr>
          <w:rFonts w:ascii="Verdana" w:hAnsi="Verdana"/>
          <w:sz w:val="20"/>
          <w:szCs w:val="20"/>
        </w:rPr>
        <w:t xml:space="preserve"> &lt;alternativ</w:t>
      </w:r>
      <w:r>
        <w:rPr>
          <w:rFonts w:ascii="Verdana" w:hAnsi="Verdana"/>
          <w:sz w:val="20"/>
          <w:szCs w:val="20"/>
        </w:rPr>
        <w:t>: kobber</w:t>
      </w:r>
      <w:r w:rsidRPr="00AE0952">
        <w:rPr>
          <w:rFonts w:ascii="Verdana" w:hAnsi="Verdana"/>
          <w:sz w:val="20"/>
          <w:szCs w:val="20"/>
        </w:rPr>
        <w:t xml:space="preserve">&gt; </w:t>
      </w:r>
    </w:p>
    <w:p w:rsidR="00983015" w:rsidRPr="00AE0952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</w:t>
      </w: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ramme:</w:t>
      </w:r>
      <w:r>
        <w:rPr>
          <w:rFonts w:ascii="Verdana" w:hAnsi="Verdana"/>
          <w:color w:val="000000"/>
          <w:sz w:val="20"/>
          <w:szCs w:val="20"/>
        </w:rPr>
        <w:tab/>
        <w:t>PEFC 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60B4B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D60B4B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Skal være buet foroven.  </w:t>
      </w:r>
    </w:p>
    <w:p w:rsidR="00D60B4B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983015" w:rsidRPr="00D60B4B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>
        <w:rPr>
          <w:rFonts w:ascii="Verdana" w:hAnsi="Verdana"/>
          <w:color w:val="000000"/>
          <w:sz w:val="20"/>
          <w:szCs w:val="20"/>
        </w:rPr>
        <w:t xml:space="preserve"> &lt;</w:t>
      </w:r>
      <w:r w:rsidRPr="00D60B4B">
        <w:rPr>
          <w:rFonts w:ascii="Verdana" w:hAnsi="Verdana"/>
          <w:color w:val="000000"/>
          <w:sz w:val="20"/>
          <w:szCs w:val="20"/>
        </w:rPr>
        <w:t xml:space="preserve">alternativ: </w:t>
      </w:r>
      <w:r w:rsidR="00D60B4B" w:rsidRPr="00D60B4B">
        <w:rPr>
          <w:rFonts w:ascii="Verdana" w:hAnsi="Verdana"/>
          <w:color w:val="000000"/>
          <w:sz w:val="20"/>
          <w:szCs w:val="20"/>
        </w:rPr>
        <w:t xml:space="preserve">grundimprægneret overflade </w:t>
      </w:r>
      <w:r w:rsidR="00D60B4B">
        <w:rPr>
          <w:rFonts w:ascii="Verdana" w:hAnsi="Verdana"/>
          <w:color w:val="000000"/>
          <w:sz w:val="20"/>
          <w:szCs w:val="20"/>
        </w:rPr>
        <w:t>som kan males på stedet</w:t>
      </w:r>
      <w:r w:rsidRPr="00D60B4B">
        <w:rPr>
          <w:rFonts w:ascii="Verdana" w:hAnsi="Verdana"/>
          <w:color w:val="000000"/>
          <w:sz w:val="20"/>
          <w:szCs w:val="20"/>
        </w:rPr>
        <w:t xml:space="preserve">&gt;. </w:t>
      </w:r>
    </w:p>
    <w:p w:rsidR="00983015" w:rsidRPr="00D60B4B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D60B4B">
        <w:rPr>
          <w:rFonts w:ascii="Verdana" w:hAnsi="Verdana"/>
          <w:color w:val="000000"/>
          <w:sz w:val="20"/>
          <w:szCs w:val="20"/>
        </w:rPr>
        <w:tab/>
      </w:r>
    </w:p>
    <w:p w:rsidR="00983015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Udskyderstang</w:t>
      </w:r>
      <w:r w:rsidR="00983015">
        <w:rPr>
          <w:rFonts w:ascii="Verdana" w:hAnsi="Verdana"/>
          <w:color w:val="000000"/>
          <w:sz w:val="20"/>
          <w:szCs w:val="20"/>
        </w:rPr>
        <w:t>:</w:t>
      </w:r>
      <w:r w:rsidR="00983015">
        <w:rPr>
          <w:rFonts w:ascii="Verdana" w:hAnsi="Verdana"/>
          <w:color w:val="000000"/>
          <w:sz w:val="20"/>
          <w:szCs w:val="20"/>
        </w:rPr>
        <w:tab/>
      </w:r>
      <w:r w:rsidR="00983015">
        <w:rPr>
          <w:rFonts w:ascii="Verdana" w:hAnsi="Verdana"/>
          <w:color w:val="000000"/>
          <w:sz w:val="20"/>
          <w:szCs w:val="20"/>
        </w:rPr>
        <w:tab/>
      </w:r>
      <w:r w:rsidR="0001055D">
        <w:rPr>
          <w:rFonts w:ascii="Verdana" w:hAnsi="Verdana"/>
          <w:color w:val="000000"/>
          <w:sz w:val="20"/>
          <w:szCs w:val="20"/>
        </w:rPr>
        <w:t xml:space="preserve">Tagvinduet </w:t>
      </w:r>
      <w:r w:rsidR="00983015">
        <w:rPr>
          <w:rFonts w:ascii="Verdana" w:hAnsi="Verdana"/>
          <w:color w:val="000000"/>
          <w:sz w:val="20"/>
          <w:szCs w:val="20"/>
        </w:rPr>
        <w:t xml:space="preserve">skal betjenes </w:t>
      </w:r>
      <w:r w:rsidR="0026200B">
        <w:rPr>
          <w:rFonts w:ascii="Verdana" w:hAnsi="Verdana"/>
          <w:color w:val="000000"/>
          <w:sz w:val="20"/>
          <w:szCs w:val="20"/>
        </w:rPr>
        <w:t xml:space="preserve">med </w:t>
      </w:r>
      <w:proofErr w:type="spellStart"/>
      <w:r w:rsidR="0001055D">
        <w:rPr>
          <w:rFonts w:ascii="Verdana" w:hAnsi="Verdana"/>
          <w:color w:val="000000"/>
          <w:sz w:val="20"/>
          <w:szCs w:val="20"/>
        </w:rPr>
        <w:t>udskyderstang</w:t>
      </w:r>
      <w:proofErr w:type="spellEnd"/>
      <w:r w:rsidR="0001055D">
        <w:rPr>
          <w:rFonts w:ascii="Verdana" w:hAnsi="Verdana"/>
          <w:color w:val="000000"/>
          <w:sz w:val="20"/>
          <w:szCs w:val="20"/>
        </w:rPr>
        <w:t xml:space="preserve"> der</w:t>
      </w:r>
      <w:r w:rsidR="0026200B">
        <w:rPr>
          <w:rFonts w:ascii="Verdana" w:hAnsi="Verdana"/>
          <w:color w:val="000000"/>
          <w:sz w:val="20"/>
          <w:szCs w:val="20"/>
        </w:rPr>
        <w:t xml:space="preserve"> kan indstilles i 3 positioner.</w:t>
      </w: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055D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 w:rsidR="0001055D">
        <w:rPr>
          <w:rFonts w:ascii="Verdana" w:hAnsi="Verdana"/>
          <w:color w:val="000000"/>
          <w:sz w:val="20"/>
          <w:szCs w:val="20"/>
        </w:rPr>
        <w:t xml:space="preserve">Skal være som steprude, hvor den nederste frie kant lader regnvand dryppe uhindret af.  </w:t>
      </w:r>
    </w:p>
    <w:p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983015" w:rsidRDefault="00983015" w:rsidP="002620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01055D">
        <w:rPr>
          <w:rFonts w:ascii="Verdana" w:hAnsi="Verdana"/>
          <w:sz w:val="20"/>
          <w:szCs w:val="20"/>
        </w:rPr>
        <w:t>aksimalt &lt;1,8</w:t>
      </w:r>
      <w:r w:rsidRPr="00A149D5">
        <w:rPr>
          <w:rFonts w:ascii="Verdana" w:hAnsi="Verdana"/>
          <w:sz w:val="20"/>
          <w:szCs w:val="20"/>
        </w:rPr>
        <w:t xml:space="preserve"> W/m2K&gt;</w:t>
      </w:r>
    </w:p>
    <w:p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26200B" w:rsidRDefault="0026200B" w:rsidP="0026200B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26200B" w:rsidRDefault="0026200B" w:rsidP="0026200B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  <w:r w:rsidR="00DE25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Tildannes på stedet.</w:t>
      </w:r>
    </w:p>
    <w:p w:rsidR="0026200B" w:rsidRDefault="0026200B" w:rsidP="0026200B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26200B" w:rsidRPr="00527D9C" w:rsidRDefault="00DE25F1" w:rsidP="00DE25F1">
      <w:pPr>
        <w:pStyle w:val="Heading3"/>
        <w:shd w:val="clear" w:color="auto" w:fill="FFFFFF"/>
        <w:spacing w:before="0" w:line="240" w:lineRule="auto"/>
        <w:ind w:left="3969" w:hanging="26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Karmisolering:</w:t>
      </w:r>
      <w:r>
        <w:rPr>
          <w:rFonts w:ascii="Verdana" w:hAnsi="Verdana"/>
          <w:color w:val="000000"/>
          <w:sz w:val="20"/>
          <w:szCs w:val="20"/>
        </w:rPr>
        <w:tab/>
      </w:r>
      <w:r w:rsidR="0026200B" w:rsidRPr="00527D9C">
        <w:rPr>
          <w:rFonts w:ascii="Verdana" w:hAnsi="Verdana"/>
          <w:color w:val="000000"/>
          <w:sz w:val="20"/>
          <w:szCs w:val="20"/>
        </w:rPr>
        <w:t>Skal sikre at kuldebroen omkring ovenlysvinduet brydes.</w:t>
      </w:r>
      <w:r>
        <w:rPr>
          <w:rFonts w:ascii="Verdana" w:hAnsi="Verdana"/>
          <w:color w:val="000000"/>
          <w:sz w:val="20"/>
          <w:szCs w:val="20"/>
        </w:rPr>
        <w:t xml:space="preserve"> Tildannes på stedet.</w:t>
      </w:r>
    </w:p>
    <w:p w:rsidR="0026200B" w:rsidRDefault="0026200B" w:rsidP="0026200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:rsidR="0026200B" w:rsidRDefault="0026200B" w:rsidP="0026200B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DE25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Skal sikre at vand fra </w:t>
      </w:r>
      <w:proofErr w:type="spellStart"/>
      <w:r w:rsidR="00DE25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ovenliggende</w:t>
      </w:r>
      <w:proofErr w:type="spellEnd"/>
      <w:r w:rsidR="00DE25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undertag føres omkring og forbi tagvinduet. Tildannes på stedet i tagpap.</w:t>
      </w:r>
    </w:p>
    <w:p w:rsidR="0026200B" w:rsidRDefault="0026200B" w:rsidP="0026200B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6200B" w:rsidRPr="003F69DF" w:rsidRDefault="0026200B" w:rsidP="0026200B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Pr="00B6117C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26200B" w:rsidRDefault="00DE25F1" w:rsidP="0026200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Udføres i natur zink</w:t>
      </w:r>
      <w:r w:rsidRPr="00AE0952">
        <w:rPr>
          <w:rFonts w:ascii="Verdana" w:hAnsi="Verdana"/>
          <w:sz w:val="20"/>
          <w:szCs w:val="20"/>
        </w:rPr>
        <w:t xml:space="preserve"> &lt;alternativ</w:t>
      </w:r>
      <w:r>
        <w:rPr>
          <w:rFonts w:ascii="Verdana" w:hAnsi="Verdana"/>
          <w:sz w:val="20"/>
          <w:szCs w:val="20"/>
        </w:rPr>
        <w:t>: kobber</w:t>
      </w:r>
      <w:r w:rsidRPr="00AE0952">
        <w:rPr>
          <w:rFonts w:ascii="Verdana" w:hAnsi="Verdana"/>
          <w:sz w:val="20"/>
          <w:szCs w:val="20"/>
        </w:rPr>
        <w:t xml:space="preserve">&gt; </w:t>
      </w:r>
    </w:p>
    <w:p w:rsidR="007C4483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7C4483" w:rsidRPr="00562B1A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7C4483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7C4483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7C4483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26200B" w:rsidRDefault="0026200B" w:rsidP="00DE25F1">
      <w:pPr>
        <w:tabs>
          <w:tab w:val="left" w:pos="1276"/>
        </w:tabs>
        <w:ind w:left="3969" w:hanging="2693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&lt;indvendig solafskærmning som mørklægningsgardin i farven hvid&gt;</w:t>
      </w:r>
    </w:p>
    <w:p w:rsidR="00DE25F1" w:rsidRDefault="00DE25F1" w:rsidP="00DE25F1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E25F1" w:rsidRPr="00536DAE" w:rsidRDefault="00DE25F1" w:rsidP="00DE25F1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DE25F1" w:rsidRDefault="00DE25F1" w:rsidP="00DE25F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DE25F1" w:rsidRPr="007D5699" w:rsidRDefault="00DE25F1" w:rsidP="00DE25F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DE25F1" w:rsidRDefault="00DE25F1" w:rsidP="00DE25F1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DE25F1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7C4483">
        <w:rPr>
          <w:rFonts w:ascii="Verdana" w:hAnsi="Verdana"/>
          <w:color w:val="000000"/>
          <w:sz w:val="20"/>
          <w:szCs w:val="20"/>
        </w:rPr>
        <w:t>tag</w:t>
      </w:r>
      <w:r w:rsidRPr="007D5699">
        <w:rPr>
          <w:rFonts w:ascii="Verdana" w:hAnsi="Verdana"/>
          <w:color w:val="000000"/>
          <w:sz w:val="20"/>
          <w:szCs w:val="20"/>
        </w:rPr>
        <w:t xml:space="preserve">vindue, inklusiv alle kompletterende dele, for fastlæggelse af udfaldskrav. Denne prøve skal godkendes af byggeledelsen </w:t>
      </w:r>
      <w:r w:rsidRPr="007D5699">
        <w:rPr>
          <w:rFonts w:ascii="Verdana" w:hAnsi="Verdana"/>
          <w:color w:val="000000"/>
          <w:sz w:val="20"/>
          <w:szCs w:val="20"/>
        </w:rPr>
        <w:lastRenderedPageBreak/>
        <w:t>inden arbejdet påbegyndes. Såfremt prøven godkendes kan den indgå i det endelige bygværk.</w:t>
      </w:r>
    </w:p>
    <w:p w:rsidR="00DE25F1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DE25F1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DE25F1" w:rsidRPr="007D5699" w:rsidRDefault="00DE25F1" w:rsidP="00DE25F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DE25F1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DE25F1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DE25F1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25F1" w:rsidRPr="008F3362" w:rsidRDefault="00DE25F1" w:rsidP="00DE25F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7C4483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7C4483" w:rsidRPr="007D5699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7C4483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DE25F1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25F1" w:rsidRPr="008F3362" w:rsidRDefault="00DE25F1" w:rsidP="00DE25F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7C4483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  <w:bookmarkStart w:id="0" w:name="_GoBack"/>
      <w:bookmarkEnd w:id="0"/>
    </w:p>
    <w:p w:rsidR="00DE25F1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25F1" w:rsidRPr="007D5699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200B" w:rsidRPr="00A149D5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sectPr w:rsidR="0026200B" w:rsidRPr="00A149D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47" w:rsidRDefault="00BC5447" w:rsidP="00BC5447">
      <w:pPr>
        <w:spacing w:after="0" w:line="240" w:lineRule="auto"/>
      </w:pPr>
      <w:r>
        <w:separator/>
      </w:r>
    </w:p>
  </w:endnote>
  <w:endnote w:type="continuationSeparator" w:id="0">
    <w:p w:rsidR="00BC5447" w:rsidRDefault="00BC5447" w:rsidP="00BC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47" w:rsidRDefault="00BC5447" w:rsidP="00BC5447">
      <w:pPr>
        <w:spacing w:after="0" w:line="240" w:lineRule="auto"/>
      </w:pPr>
      <w:r>
        <w:separator/>
      </w:r>
    </w:p>
  </w:footnote>
  <w:footnote w:type="continuationSeparator" w:id="0">
    <w:p w:rsidR="00BC5447" w:rsidRDefault="00BC5447" w:rsidP="00BC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193977" w:rsidTr="008D0F02">
      <w:tc>
        <w:tcPr>
          <w:tcW w:w="8505" w:type="dxa"/>
          <w:gridSpan w:val="2"/>
        </w:tcPr>
        <w:p w:rsidR="00193977" w:rsidRPr="00AF287E" w:rsidRDefault="00193977" w:rsidP="00193977">
          <w:pPr>
            <w:pStyle w:val="Header"/>
            <w:rPr>
              <w:b/>
            </w:rPr>
          </w:pPr>
          <w:r>
            <w:rPr>
              <w:b/>
            </w:rPr>
            <w:t>Tagvindue til fredede og bevaringsværdige bygninger: GVR</w:t>
          </w:r>
        </w:p>
      </w:tc>
      <w:tc>
        <w:tcPr>
          <w:tcW w:w="1123" w:type="dxa"/>
        </w:tcPr>
        <w:p w:rsidR="00193977" w:rsidRDefault="00193977" w:rsidP="00193977">
          <w:pPr>
            <w:pStyle w:val="Header"/>
            <w:jc w:val="right"/>
          </w:pPr>
          <w:r>
            <w:t xml:space="preserve">VELUX </w:t>
          </w:r>
        </w:p>
      </w:tc>
    </w:tr>
    <w:tr w:rsidR="00193977" w:rsidTr="008D0F02">
      <w:tc>
        <w:tcPr>
          <w:tcW w:w="8505" w:type="dxa"/>
          <w:gridSpan w:val="2"/>
          <w:tcBorders>
            <w:bottom w:val="single" w:sz="4" w:space="0" w:color="auto"/>
          </w:tcBorders>
        </w:tcPr>
        <w:p w:rsidR="00193977" w:rsidRDefault="00193977" w:rsidP="00193977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193977" w:rsidRDefault="00193977" w:rsidP="00193977">
          <w:pPr>
            <w:pStyle w:val="Header"/>
            <w:jc w:val="right"/>
          </w:pPr>
        </w:p>
      </w:tc>
    </w:tr>
    <w:tr w:rsidR="00193977" w:rsidTr="008D0F02">
      <w:tc>
        <w:tcPr>
          <w:tcW w:w="7088" w:type="dxa"/>
          <w:tcBorders>
            <w:top w:val="single" w:sz="4" w:space="0" w:color="auto"/>
          </w:tcBorders>
        </w:tcPr>
        <w:p w:rsidR="00193977" w:rsidRDefault="00193977" w:rsidP="00193977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193977" w:rsidRDefault="00193977" w:rsidP="00193977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193977" w:rsidRDefault="00193977" w:rsidP="00193977">
          <w:pPr>
            <w:pStyle w:val="Header"/>
          </w:pPr>
        </w:p>
      </w:tc>
    </w:tr>
    <w:tr w:rsidR="00193977" w:rsidTr="008D0F02">
      <w:tc>
        <w:tcPr>
          <w:tcW w:w="7088" w:type="dxa"/>
        </w:tcPr>
        <w:p w:rsidR="00193977" w:rsidRDefault="00193977" w:rsidP="00193977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193977" w:rsidRDefault="00193977" w:rsidP="00193977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193977" w:rsidRDefault="00193977" w:rsidP="00193977">
          <w:pPr>
            <w:pStyle w:val="Header"/>
          </w:pPr>
        </w:p>
      </w:tc>
    </w:tr>
    <w:tr w:rsidR="00193977" w:rsidTr="008D0F02">
      <w:tc>
        <w:tcPr>
          <w:tcW w:w="7088" w:type="dxa"/>
          <w:tcBorders>
            <w:bottom w:val="single" w:sz="4" w:space="0" w:color="auto"/>
          </w:tcBorders>
        </w:tcPr>
        <w:p w:rsidR="00193977" w:rsidRDefault="00193977" w:rsidP="00193977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193977" w:rsidRDefault="00193977" w:rsidP="00193977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193977" w:rsidRDefault="00193977" w:rsidP="00193977">
          <w:pPr>
            <w:pStyle w:val="Header"/>
          </w:pPr>
        </w:p>
      </w:tc>
    </w:tr>
  </w:tbl>
  <w:p w:rsidR="00BC5447" w:rsidRDefault="00BC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2612C"/>
    <w:multiLevelType w:val="multilevel"/>
    <w:tmpl w:val="295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67403"/>
    <w:multiLevelType w:val="multilevel"/>
    <w:tmpl w:val="E24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D66DF"/>
    <w:multiLevelType w:val="multilevel"/>
    <w:tmpl w:val="A11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244A9"/>
    <w:multiLevelType w:val="multilevel"/>
    <w:tmpl w:val="AB2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45EB7"/>
    <w:multiLevelType w:val="multilevel"/>
    <w:tmpl w:val="D756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7"/>
    <w:rsid w:val="0001055D"/>
    <w:rsid w:val="0005462C"/>
    <w:rsid w:val="001340C7"/>
    <w:rsid w:val="00193977"/>
    <w:rsid w:val="00252927"/>
    <w:rsid w:val="0026200B"/>
    <w:rsid w:val="003B122A"/>
    <w:rsid w:val="00790F25"/>
    <w:rsid w:val="007C4483"/>
    <w:rsid w:val="008A6F25"/>
    <w:rsid w:val="00920525"/>
    <w:rsid w:val="0094126C"/>
    <w:rsid w:val="00983015"/>
    <w:rsid w:val="009D3C4C"/>
    <w:rsid w:val="00AC53B4"/>
    <w:rsid w:val="00B52607"/>
    <w:rsid w:val="00B66F8A"/>
    <w:rsid w:val="00BC5447"/>
    <w:rsid w:val="00C607F0"/>
    <w:rsid w:val="00D60B4B"/>
    <w:rsid w:val="00DE25F1"/>
    <w:rsid w:val="00E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5F1"/>
  <w15:chartTrackingRefBased/>
  <w15:docId w15:val="{7F6B24D8-2D14-4382-A365-57A53EB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447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BC5447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47"/>
  </w:style>
  <w:style w:type="paragraph" w:styleId="Footer">
    <w:name w:val="footer"/>
    <w:basedOn w:val="Normal"/>
    <w:link w:val="FooterChar"/>
    <w:uiPriority w:val="99"/>
    <w:unhideWhenUsed/>
    <w:rsid w:val="00BC5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47"/>
  </w:style>
  <w:style w:type="character" w:customStyle="1" w:styleId="Heading1Char">
    <w:name w:val="Heading 1 Char"/>
    <w:basedOn w:val="DefaultParagraphFont"/>
    <w:link w:val="Heading1"/>
    <w:uiPriority w:val="9"/>
    <w:rsid w:val="00BC5447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BC5447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4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5447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BC5447"/>
  </w:style>
  <w:style w:type="table" w:styleId="TableGrid">
    <w:name w:val="Table Grid"/>
    <w:basedOn w:val="TableNormal"/>
    <w:uiPriority w:val="39"/>
    <w:rsid w:val="001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762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819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786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Rina Raagaard</cp:lastModifiedBy>
  <cp:revision>4</cp:revision>
  <dcterms:created xsi:type="dcterms:W3CDTF">2017-02-10T11:46:00Z</dcterms:created>
  <dcterms:modified xsi:type="dcterms:W3CDTF">2017-02-21T11:11:00Z</dcterms:modified>
</cp:coreProperties>
</file>